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200" w:lineRule="exact"/>
        <w:jc w:val="center"/>
        <w:rPr>
          <w:rFonts w:hint="eastAsia" w:ascii="仿宋_GB2312" w:hAnsi="仿宋_GB2312" w:eastAsia="仿宋_GB2312"/>
          <w:sz w:val="84"/>
          <w:szCs w:val="84"/>
        </w:rPr>
      </w:pPr>
      <w:r>
        <w:rPr>
          <w:rFonts w:hint="eastAsia" w:ascii="仿宋_GB2312" w:hAnsi="仿宋_GB2312" w:eastAsia="仿宋_GB2312"/>
          <w:sz w:val="84"/>
          <w:szCs w:val="84"/>
        </w:rPr>
        <w:t>2019年度部门决算公开</w:t>
      </w:r>
    </w:p>
    <w:p>
      <w:pPr>
        <w:widowControl/>
        <w:jc w:val="center"/>
        <w:rPr>
          <w:rFonts w:hint="eastAsia" w:ascii="仿宋_GB2312" w:hAnsi="仿宋_GB2312" w:eastAsia="仿宋_GB2312"/>
          <w:b/>
          <w:sz w:val="72"/>
          <w:szCs w:val="72"/>
        </w:rPr>
      </w:pPr>
    </w:p>
    <w:p>
      <w:pPr>
        <w:widowControl/>
        <w:jc w:val="center"/>
        <w:rPr>
          <w:rFonts w:hint="eastAsia" w:ascii="仿宋_GB2312" w:hAnsi="仿宋_GB2312" w:eastAsia="仿宋_GB2312"/>
          <w:b/>
          <w:sz w:val="72"/>
          <w:szCs w:val="72"/>
        </w:rPr>
      </w:pPr>
    </w:p>
    <w:p>
      <w:pPr>
        <w:widowControl/>
        <w:jc w:val="center"/>
        <w:rPr>
          <w:rFonts w:hint="eastAsia" w:ascii="仿宋_GB2312" w:hAnsi="仿宋_GB2312" w:eastAsia="仿宋_GB2312"/>
          <w:b/>
          <w:sz w:val="72"/>
          <w:szCs w:val="72"/>
        </w:rPr>
      </w:pPr>
    </w:p>
    <w:p>
      <w:pPr>
        <w:widowControl/>
        <w:jc w:val="center"/>
        <w:rPr>
          <w:rFonts w:hint="eastAsia" w:ascii="仿宋_GB2312" w:hAnsi="仿宋_GB2312" w:eastAsia="仿宋_GB2312"/>
          <w:b/>
          <w:sz w:val="72"/>
          <w:szCs w:val="72"/>
        </w:rPr>
      </w:pPr>
    </w:p>
    <w:p>
      <w:pPr>
        <w:spacing w:beforeLines="200" w:after="0" w:line="1000" w:lineRule="exact"/>
        <w:jc w:val="center"/>
        <w:rPr>
          <w:rFonts w:hint="eastAsia" w:ascii="仿宋_GB2312" w:hAnsi="仿宋_GB2312" w:eastAsia="仿宋_GB2312"/>
          <w:b/>
          <w:sz w:val="44"/>
          <w:szCs w:val="44"/>
        </w:rPr>
      </w:pPr>
      <w:r>
        <w:rPr>
          <w:rFonts w:hint="eastAsia" w:ascii="仿宋_GB2312" w:hAnsi="仿宋_GB2312" w:eastAsia="仿宋_GB2312"/>
          <w:b/>
          <w:sz w:val="44"/>
          <w:szCs w:val="44"/>
        </w:rPr>
        <w:t>霸州市公安局</w:t>
      </w:r>
    </w:p>
    <w:p>
      <w:pPr>
        <w:spacing w:beforeLines="200" w:after="0" w:line="1000" w:lineRule="exact"/>
        <w:jc w:val="center"/>
        <w:rPr>
          <w:rFonts w:hint="default" w:ascii="仿宋_GB2312" w:hAnsi="仿宋_GB2312" w:eastAsia="仿宋_GB2312"/>
          <w:b/>
          <w:sz w:val="44"/>
          <w:szCs w:val="44"/>
          <w:lang w:val="en-US" w:eastAsia="zh-CN"/>
        </w:rPr>
      </w:pPr>
      <w:r>
        <w:rPr>
          <w:rFonts w:hint="eastAsia" w:ascii="仿宋_GB2312" w:hAnsi="仿宋_GB2312" w:eastAsia="仿宋_GB2312"/>
          <w:b/>
          <w:sz w:val="44"/>
          <w:szCs w:val="44"/>
          <w:lang w:val="en-US" w:eastAsia="zh-CN"/>
        </w:rPr>
        <w:t>2020年9月</w:t>
      </w: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sz w:val="48"/>
          <w:szCs w:val="48"/>
        </w:rPr>
      </w:pPr>
      <w:r>
        <w:rPr>
          <w:rFonts w:hint="eastAsia" w:ascii="仿宋_GB2312" w:hAnsi="仿宋_GB2312" w:eastAsia="仿宋_GB2312"/>
          <w:sz w:val="48"/>
          <w:szCs w:val="48"/>
        </w:rPr>
        <w:t>目    录</w:t>
      </w:r>
    </w:p>
    <w:p>
      <w:pPr>
        <w:widowControl/>
        <w:spacing w:line="580" w:lineRule="exact"/>
        <w:ind w:firstLine="640" w:firstLineChars="200"/>
        <w:rPr>
          <w:rFonts w:hint="eastAsia" w:ascii="仿宋_GB2312" w:hAnsi="仿宋_GB2312" w:eastAsia="仿宋_GB2312"/>
          <w:sz w:val="32"/>
          <w:szCs w:val="32"/>
        </w:rPr>
      </w:pPr>
    </w:p>
    <w:p>
      <w:pPr>
        <w:widowControl/>
        <w:spacing w:line="580" w:lineRule="exact"/>
        <w:ind w:firstLine="640" w:firstLineChars="200"/>
        <w:rPr>
          <w:rFonts w:hint="eastAsia" w:ascii="仿宋_GB2312" w:hAnsi="仿宋_GB2312" w:eastAsia="仿宋_GB2312"/>
          <w:sz w:val="24"/>
          <w:szCs w:val="32"/>
        </w:rPr>
      </w:pPr>
      <w:r>
        <w:rPr>
          <w:rFonts w:hint="eastAsia" w:ascii="仿宋_GB2312" w:hAnsi="仿宋_GB2312" w:eastAsia="仿宋_GB2312"/>
          <w:sz w:val="32"/>
          <w:szCs w:val="32"/>
        </w:rPr>
        <w:t>第一部分  霸州市公安局部门概况</w:t>
      </w:r>
    </w:p>
    <w:p>
      <w:pPr>
        <w:widowControl/>
        <w:numPr>
          <w:ilvl w:val="0"/>
          <w:numId w:val="1"/>
        </w:numPr>
        <w:spacing w:line="580" w:lineRule="exact"/>
        <w:ind w:firstLine="1273" w:firstLineChars="398"/>
        <w:rPr>
          <w:rFonts w:hint="eastAsia" w:ascii="仿宋_GB2312" w:hAnsi="仿宋_GB2312" w:eastAsia="仿宋_GB2312" w:cs="宋体"/>
          <w:sz w:val="32"/>
          <w:szCs w:val="32"/>
        </w:rPr>
      </w:pPr>
      <w:r>
        <w:rPr>
          <w:rFonts w:hint="eastAsia" w:ascii="仿宋_GB2312" w:hAnsi="仿宋_GB2312" w:eastAsia="仿宋_GB2312" w:cs="宋体"/>
          <w:sz w:val="32"/>
          <w:szCs w:val="32"/>
        </w:rPr>
        <w:t>部门职责</w:t>
      </w:r>
    </w:p>
    <w:p>
      <w:pPr>
        <w:widowControl/>
        <w:spacing w:line="580" w:lineRule="exact"/>
        <w:ind w:firstLine="1273" w:firstLineChars="398"/>
        <w:rPr>
          <w:rFonts w:hint="eastAsia" w:ascii="仿宋_GB2312" w:hAnsi="仿宋_GB2312" w:eastAsia="仿宋_GB2312"/>
          <w:sz w:val="32"/>
          <w:szCs w:val="32"/>
        </w:rPr>
      </w:pPr>
      <w:r>
        <w:rPr>
          <w:rFonts w:hint="eastAsia" w:ascii="仿宋_GB2312" w:hAnsi="仿宋_GB2312" w:eastAsia="仿宋_GB2312" w:cs="宋体"/>
          <w:sz w:val="32"/>
          <w:szCs w:val="32"/>
        </w:rPr>
        <w:t>二、机构设置</w:t>
      </w:r>
    </w:p>
    <w:p>
      <w:pPr>
        <w:widowControl/>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第二部分  公安局2019年部门决算情况说明</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一、收入支出决算总体情况说明</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二、收入决算情况说明</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三、支出决算情况说明</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四、财政拨款收入支出决算情况说明</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五、一般公共预算财政拨款</w:t>
      </w:r>
      <w:r>
        <w:rPr>
          <w:rFonts w:hint="eastAsia" w:ascii="仿宋_GB2312" w:hAnsi="仿宋_GB2312" w:eastAsia="仿宋_GB2312"/>
          <w:sz w:val="32"/>
          <w:szCs w:val="32"/>
        </w:rPr>
        <w:t>“</w:t>
      </w:r>
      <w:r>
        <w:rPr>
          <w:rFonts w:hint="eastAsia" w:ascii="仿宋_GB2312" w:hAnsi="仿宋_GB2312" w:eastAsia="仿宋_GB2312" w:cs="宋体"/>
          <w:sz w:val="32"/>
          <w:szCs w:val="32"/>
        </w:rPr>
        <w:t>三公</w:t>
      </w:r>
      <w:r>
        <w:rPr>
          <w:rFonts w:hint="eastAsia" w:ascii="仿宋_GB2312" w:hAnsi="仿宋_GB2312" w:eastAsia="仿宋_GB2312"/>
          <w:sz w:val="32"/>
          <w:szCs w:val="32"/>
        </w:rPr>
        <w:t>”</w:t>
      </w:r>
      <w:r>
        <w:rPr>
          <w:rFonts w:hint="eastAsia" w:ascii="仿宋_GB2312" w:hAnsi="仿宋_GB2312" w:eastAsia="仿宋_GB2312" w:cs="宋体"/>
          <w:sz w:val="32"/>
          <w:szCs w:val="32"/>
        </w:rPr>
        <w:t>经费支出决算情况说明</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六、预算绩效情况说明</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七、其他重要事项的说明</w:t>
      </w:r>
    </w:p>
    <w:p>
      <w:pPr>
        <w:widowControl/>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第三部分  名词解释</w:t>
      </w:r>
    </w:p>
    <w:p>
      <w:pPr>
        <w:widowControl/>
        <w:spacing w:line="580" w:lineRule="exact"/>
        <w:ind w:firstLine="640" w:firstLineChars="200"/>
        <w:rPr>
          <w:rFonts w:hint="eastAsia" w:ascii="仿宋_GB2312" w:hAnsi="仿宋_GB2312" w:eastAsia="仿宋_GB2312"/>
          <w:sz w:val="20"/>
          <w:szCs w:val="32"/>
        </w:rPr>
      </w:pPr>
      <w:r>
        <w:rPr>
          <w:rFonts w:hint="eastAsia" w:ascii="仿宋_GB2312" w:hAnsi="仿宋_GB2312" w:eastAsia="仿宋_GB2312"/>
          <w:sz w:val="32"/>
          <w:szCs w:val="32"/>
        </w:rPr>
        <w:t>第四部分   霸州市公安局2019年度部门决算报表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一、收入支出决算总表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二、收入决算表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三、支出决算表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四、财政拨款收入支出决算总表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五、一般公共预算财政拨款支出决算表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六、一般公共预算财政拨款基本支出决算表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七、一般公共预算财政拨款</w:t>
      </w:r>
      <w:r>
        <w:rPr>
          <w:rFonts w:hint="eastAsia" w:ascii="仿宋_GB2312" w:hAnsi="仿宋_GB2312" w:eastAsia="仿宋_GB2312"/>
          <w:sz w:val="32"/>
          <w:szCs w:val="32"/>
        </w:rPr>
        <w:t>“</w:t>
      </w:r>
      <w:r>
        <w:rPr>
          <w:rFonts w:hint="eastAsia" w:ascii="仿宋_GB2312" w:hAnsi="仿宋_GB2312" w:eastAsia="仿宋_GB2312" w:cs="宋体"/>
          <w:sz w:val="32"/>
          <w:szCs w:val="32"/>
        </w:rPr>
        <w:t>三公</w:t>
      </w:r>
      <w:r>
        <w:rPr>
          <w:rFonts w:hint="eastAsia" w:ascii="仿宋_GB2312" w:hAnsi="仿宋_GB2312" w:eastAsia="仿宋_GB2312"/>
          <w:sz w:val="32"/>
          <w:szCs w:val="32"/>
        </w:rPr>
        <w:t>”</w:t>
      </w:r>
      <w:r>
        <w:rPr>
          <w:rFonts w:hint="eastAsia" w:ascii="仿宋_GB2312" w:hAnsi="仿宋_GB2312" w:eastAsia="仿宋_GB2312" w:cs="宋体"/>
          <w:sz w:val="32"/>
          <w:szCs w:val="32"/>
        </w:rPr>
        <w:t>经费支出决算表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八、政府性基金预算财政拨款收入支出决算表</w:t>
      </w:r>
    </w:p>
    <w:p>
      <w:pPr>
        <w:widowControl/>
        <w:spacing w:line="580" w:lineRule="exact"/>
        <w:ind w:left="640" w:firstLine="640" w:firstLineChars="200"/>
        <w:rPr>
          <w:rFonts w:hint="eastAsia" w:ascii="仿宋_GB2312" w:hAnsi="仿宋_GB2312" w:eastAsia="仿宋_GB2312"/>
          <w:sz w:val="32"/>
          <w:szCs w:val="32"/>
        </w:rPr>
      </w:pPr>
      <w:r>
        <w:rPr>
          <w:rFonts w:hint="eastAsia" w:ascii="仿宋_GB2312" w:hAnsi="仿宋_GB2312" w:eastAsia="仿宋_GB2312" w:cs="宋体"/>
          <w:sz w:val="32"/>
          <w:szCs w:val="32"/>
        </w:rPr>
        <w:t>九、国有资本经营预算财政拨款支出决算表</w:t>
      </w: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spacing w:beforeLines="200" w:after="0" w:line="1000" w:lineRule="exact"/>
        <w:jc w:val="center"/>
        <w:rPr>
          <w:rFonts w:hint="eastAsia" w:ascii="仿宋_GB2312" w:hAnsi="仿宋_GB2312" w:eastAsia="仿宋_GB2312"/>
          <w:b/>
          <w:sz w:val="44"/>
          <w:szCs w:val="44"/>
        </w:rPr>
      </w:pPr>
    </w:p>
    <w:p>
      <w:pPr>
        <w:widowControl/>
        <w:rPr>
          <w:rFonts w:hint="eastAsia" w:ascii="仿宋_GB2312" w:hAnsi="仿宋_GB2312" w:eastAsia="仿宋_GB2312"/>
          <w:color w:val="000000"/>
          <w:sz w:val="96"/>
          <w:szCs w:val="96"/>
        </w:rPr>
      </w:pPr>
      <w:r>
        <w:rPr>
          <w:rFonts w:hint="eastAsia" w:ascii="仿宋_GB2312" w:hAnsi="仿宋_GB2312" w:eastAsia="仿宋_GB2312"/>
          <w:color w:val="000000"/>
          <w:sz w:val="96"/>
          <w:szCs w:val="96"/>
        </w:rPr>
        <w:t>第一部分 部门概况</w:t>
      </w: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rPr>
          <w:rFonts w:hint="eastAsia" w:ascii="仿宋_GB2312" w:hAnsi="仿宋_GB2312" w:eastAsia="仿宋_GB2312"/>
        </w:rPr>
      </w:pPr>
    </w:p>
    <w:p>
      <w:pPr>
        <w:numPr>
          <w:ilvl w:val="0"/>
          <w:numId w:val="2"/>
        </w:numPr>
        <w:rPr>
          <w:rFonts w:hint="eastAsia" w:ascii="仿宋_GB2312" w:hAnsi="仿宋_GB2312" w:eastAsia="仿宋_GB2312" w:cs="黑体"/>
          <w:sz w:val="32"/>
          <w:szCs w:val="32"/>
        </w:rPr>
      </w:pPr>
      <w:r>
        <w:rPr>
          <w:rFonts w:hint="eastAsia" w:ascii="仿宋_GB2312" w:hAnsi="仿宋_GB2312" w:eastAsia="仿宋_GB2312" w:cs="黑体"/>
          <w:sz w:val="32"/>
          <w:szCs w:val="32"/>
        </w:rPr>
        <w:t>部门职责</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_GB2312"/>
          <w:sz w:val="32"/>
          <w:szCs w:val="32"/>
        </w:rPr>
        <w:t>（一）、完成法律法规规定的任务。按照</w:t>
      </w:r>
      <w:r>
        <w:rPr>
          <w:rFonts w:hint="eastAsia" w:ascii="仿宋_GB2312" w:hAnsi="仿宋_GB2312" w:eastAsia="仿宋_GB2312" w:cs="仿宋"/>
          <w:sz w:val="32"/>
          <w:szCs w:val="32"/>
        </w:rPr>
        <w:t>霸州市委、市政府的指示和廊坊市公安局的业务指导，研究部署和组织实施全市公安工作，并督促检查各基层单位的执行情况。</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（二）、研究在建立社会主义市场经济体制下的公安工作遇到的新情况、新问题，制定新措施，推进全市公安工作的改革和发展。</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（三）、搜集、掌握影响全市政治稳定、危害国家安全和社会治安的有关情况，分析形势，制定对策，适时组织实施。</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（四）、指导、协调对危害国家安全案件、刑事案件、经济犯罪案件的侦查工作。</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（五）、指导全市公安机关依法查处治安案件，组织、协调、参与处置突发事件和治安事故，承担社会治安、户籍、出入境、居民身份证、枪支弹药、危险物品、特种行业的管理工作。</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（六）、指导和管理全市机关、团体、企事业单位的安全保卫工作。</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（七）、组织实施消防工作，依法进行消防监督。</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（八）、管理全市城乡交通安全、交通秩序以及对机动车、驾驶员的管理工作。</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（九）、负责全市网络安全保卫工作。</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（十）、负责全市公安队伍建设及民警的各类培训、公安宣传以及查处公安机关民警的违法违纪案件。</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（十一）、组织实施来我市和途径我市的党和国家领导人、重要外宾的安全警卫工作。</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（十二）、负责市看守所、拘留所的监督管理工作。</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（十三）、对全市武警部队执行公安任务实施领导和指挥。</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（十四）、承办市委、市政府和廊坊市公安局交办的其他事项。</w:t>
      </w:r>
    </w:p>
    <w:p>
      <w:pPr>
        <w:ind w:firstLine="640"/>
        <w:rPr>
          <w:rFonts w:hint="eastAsia" w:ascii="仿宋_GB2312" w:hAnsi="仿宋_GB2312" w:eastAsia="仿宋_GB2312" w:cs="黑体"/>
          <w:sz w:val="32"/>
          <w:szCs w:val="32"/>
        </w:rPr>
      </w:pPr>
      <w:r>
        <w:rPr>
          <w:rFonts w:hint="eastAsia" w:ascii="仿宋_GB2312" w:hAnsi="仿宋_GB2312" w:eastAsia="仿宋_GB2312" w:cs="黑体"/>
          <w:sz w:val="32"/>
          <w:szCs w:val="32"/>
        </w:rPr>
        <w:t>机构设置：</w:t>
      </w:r>
    </w:p>
    <w:p>
      <w:pPr>
        <w:jc w:val="center"/>
        <w:outlineLvl w:val="0"/>
        <w:rPr>
          <w:rFonts w:hint="eastAsia" w:ascii="仿宋_GB2312" w:hAnsi="仿宋_GB2312" w:eastAsia="仿宋_GB2312"/>
          <w:sz w:val="32"/>
        </w:rPr>
      </w:pPr>
      <w:r>
        <w:rPr>
          <w:rFonts w:hint="eastAsia" w:ascii="仿宋_GB2312" w:hAnsi="仿宋_GB2312" w:eastAsia="仿宋_GB2312" w:cs="方正小标宋_GBK"/>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5"/>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44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b/>
              </w:rPr>
            </w:pPr>
            <w:r>
              <w:rPr>
                <w:rFonts w:hint="eastAsia" w:ascii="仿宋_GB2312" w:hAnsi="仿宋_GB2312" w:eastAsia="仿宋_GB2312" w:cs="方正书宋_GBK"/>
                <w:b/>
              </w:rPr>
              <w:t>单位名称</w:t>
            </w:r>
          </w:p>
        </w:tc>
        <w:tc>
          <w:tcPr>
            <w:tcW w:w="113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b/>
              </w:rPr>
            </w:pPr>
            <w:r>
              <w:rPr>
                <w:rFonts w:hint="eastAsia" w:ascii="仿宋_GB2312" w:hAnsi="仿宋_GB2312" w:eastAsia="仿宋_GB2312" w:cs="方正书宋_GBK"/>
                <w:b/>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b/>
              </w:rPr>
            </w:pPr>
            <w:r>
              <w:rPr>
                <w:rFonts w:hint="eastAsia" w:ascii="仿宋_GB2312" w:hAnsi="仿宋_GB2312" w:eastAsia="仿宋_GB2312" w:cs="方正书宋_GBK"/>
                <w:b/>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b/>
              </w:rPr>
            </w:pPr>
            <w:r>
              <w:rPr>
                <w:rFonts w:hint="eastAsia" w:ascii="仿宋_GB2312" w:hAnsi="仿宋_GB2312" w:eastAsia="仿宋_GB2312" w:cs="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tblHeader/>
          <w:jc w:val="center"/>
        </w:trPr>
        <w:tc>
          <w:tcPr>
            <w:tcW w:w="4443"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sz w:val="20"/>
                <w:szCs w:val="20"/>
              </w:rPr>
            </w:pPr>
          </w:p>
        </w:tc>
        <w:tc>
          <w:tcPr>
            <w:tcW w:w="113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sz w:val="20"/>
                <w:szCs w:val="20"/>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sz w:val="20"/>
                <w:szCs w:val="20"/>
              </w:rPr>
            </w:pPr>
          </w:p>
        </w:tc>
        <w:tc>
          <w:tcPr>
            <w:tcW w:w="2902"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霸州市公安局</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行政</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正科级</w:t>
            </w:r>
          </w:p>
        </w:tc>
        <w:tc>
          <w:tcPr>
            <w:tcW w:w="29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 xml:space="preserve">财政拨款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霸州市公安交通警察大队</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行政</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副科级</w:t>
            </w:r>
          </w:p>
        </w:tc>
        <w:tc>
          <w:tcPr>
            <w:tcW w:w="29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霸州市公安消防大队</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事业</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其他</w:t>
            </w:r>
          </w:p>
        </w:tc>
        <w:tc>
          <w:tcPr>
            <w:tcW w:w="29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rPr>
              <w:t>财政性资金定额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霸州市看守所</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行政</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副科级</w:t>
            </w:r>
          </w:p>
        </w:tc>
        <w:tc>
          <w:tcPr>
            <w:tcW w:w="29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武装警察部队霸州市中队</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其他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rPr>
              <w:t>其他</w:t>
            </w:r>
          </w:p>
        </w:tc>
        <w:tc>
          <w:tcPr>
            <w:tcW w:w="29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lang w:val="en-US" w:eastAsia="zh-CN"/>
              </w:rPr>
            </w:pPr>
            <w:r>
              <w:rPr>
                <w:rFonts w:hint="eastAsia" w:ascii="仿宋_GB2312" w:hAnsi="仿宋_GB2312" w:eastAsia="仿宋_GB2312" w:cs="方正书宋_GBK"/>
              </w:rPr>
              <w:t>财政拨款</w:t>
            </w:r>
            <w:r>
              <w:rPr>
                <w:rFonts w:hint="eastAsia" w:ascii="仿宋_GB2312" w:hAnsi="仿宋_GB2312" w:eastAsia="仿宋_GB2312" w:cs="方正书宋_GBK"/>
                <w:lang w:val="en-US" w:eastAsia="zh-CN"/>
              </w:rPr>
              <w:t>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中共霸州市委员会政法委</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行政</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正科级</w:t>
            </w:r>
          </w:p>
        </w:tc>
        <w:tc>
          <w:tcPr>
            <w:tcW w:w="29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仿宋_GB2312" w:hAnsi="仿宋_GB2312" w:eastAsia="仿宋_GB2312"/>
              </w:rPr>
            </w:pPr>
            <w:r>
              <w:rPr>
                <w:rFonts w:hint="eastAsia" w:ascii="仿宋_GB2312" w:hAnsi="仿宋_GB2312" w:eastAsia="仿宋_GB2312" w:cs="方正书宋_GBK"/>
              </w:rPr>
              <w:t>财政拨款</w:t>
            </w:r>
          </w:p>
        </w:tc>
      </w:tr>
    </w:tbl>
    <w:p>
      <w:pPr>
        <w:widowControl/>
        <w:spacing w:line="1200" w:lineRule="exact"/>
        <w:jc w:val="center"/>
        <w:rPr>
          <w:rFonts w:hint="eastAsia" w:ascii="仿宋_GB2312" w:hAnsi="仿宋_GB2312" w:eastAsia="仿宋_GB2312"/>
          <w:color w:val="000000"/>
          <w:sz w:val="96"/>
          <w:szCs w:val="96"/>
        </w:rPr>
      </w:pPr>
    </w:p>
    <w:p>
      <w:pPr>
        <w:widowControl/>
        <w:spacing w:line="1200" w:lineRule="exact"/>
        <w:jc w:val="center"/>
        <w:rPr>
          <w:rFonts w:hint="eastAsia" w:ascii="仿宋_GB2312" w:hAnsi="仿宋_GB2312" w:eastAsia="仿宋_GB2312"/>
          <w:color w:val="000000"/>
          <w:sz w:val="96"/>
          <w:szCs w:val="96"/>
        </w:rPr>
      </w:pPr>
    </w:p>
    <w:p>
      <w:pPr>
        <w:widowControl/>
        <w:spacing w:line="1200" w:lineRule="exact"/>
        <w:jc w:val="center"/>
        <w:rPr>
          <w:rFonts w:hint="eastAsia" w:ascii="仿宋_GB2312" w:hAnsi="仿宋_GB2312" w:eastAsia="仿宋_GB2312"/>
          <w:color w:val="000000"/>
          <w:sz w:val="96"/>
          <w:szCs w:val="96"/>
        </w:rPr>
      </w:pPr>
    </w:p>
    <w:p>
      <w:pPr>
        <w:widowControl/>
        <w:spacing w:line="1200" w:lineRule="exact"/>
        <w:jc w:val="center"/>
        <w:rPr>
          <w:rFonts w:hint="eastAsia" w:ascii="仿宋_GB2312" w:hAnsi="仿宋_GB2312" w:eastAsia="仿宋_GB2312"/>
          <w:color w:val="000000"/>
          <w:sz w:val="96"/>
          <w:szCs w:val="96"/>
        </w:rPr>
      </w:pPr>
    </w:p>
    <w:p>
      <w:pPr>
        <w:widowControl/>
        <w:spacing w:line="1200" w:lineRule="exact"/>
        <w:jc w:val="center"/>
        <w:rPr>
          <w:rFonts w:hint="eastAsia" w:ascii="仿宋_GB2312" w:hAnsi="仿宋_GB2312" w:eastAsia="仿宋_GB2312"/>
          <w:color w:val="000000"/>
          <w:sz w:val="96"/>
          <w:szCs w:val="96"/>
        </w:rPr>
      </w:pPr>
    </w:p>
    <w:p>
      <w:pPr>
        <w:widowControl/>
        <w:spacing w:line="1200" w:lineRule="exact"/>
        <w:jc w:val="center"/>
        <w:rPr>
          <w:rFonts w:hint="eastAsia" w:ascii="仿宋_GB2312" w:hAnsi="仿宋_GB2312" w:eastAsia="仿宋_GB2312"/>
          <w:color w:val="000000"/>
          <w:sz w:val="96"/>
          <w:szCs w:val="96"/>
        </w:rPr>
      </w:pPr>
    </w:p>
    <w:p>
      <w:pPr>
        <w:widowControl/>
        <w:spacing w:line="1200" w:lineRule="exact"/>
        <w:jc w:val="center"/>
        <w:rPr>
          <w:rFonts w:hint="eastAsia" w:ascii="仿宋_GB2312" w:hAnsi="仿宋_GB2312" w:eastAsia="仿宋_GB2312"/>
          <w:color w:val="000000"/>
          <w:sz w:val="96"/>
          <w:szCs w:val="96"/>
        </w:rPr>
      </w:pPr>
    </w:p>
    <w:p>
      <w:pPr>
        <w:widowControl/>
        <w:spacing w:line="1200" w:lineRule="exact"/>
        <w:jc w:val="center"/>
        <w:rPr>
          <w:rFonts w:hint="eastAsia" w:ascii="仿宋_GB2312" w:hAnsi="仿宋_GB2312" w:eastAsia="仿宋_GB2312"/>
          <w:color w:val="000000"/>
          <w:sz w:val="96"/>
          <w:szCs w:val="96"/>
        </w:rPr>
      </w:pPr>
      <w:r>
        <w:rPr>
          <w:rFonts w:hint="eastAsia" w:ascii="仿宋_GB2312" w:hAnsi="仿宋_GB2312" w:eastAsia="仿宋_GB2312"/>
          <w:color w:val="000000"/>
          <w:sz w:val="96"/>
          <w:szCs w:val="96"/>
        </w:rPr>
        <w:t>第二部分</w:t>
      </w:r>
    </w:p>
    <w:p>
      <w:pPr>
        <w:widowControl/>
        <w:spacing w:line="1200" w:lineRule="exact"/>
        <w:jc w:val="center"/>
        <w:rPr>
          <w:rFonts w:hint="eastAsia" w:ascii="仿宋_GB2312" w:hAnsi="仿宋_GB2312" w:eastAsia="仿宋_GB2312"/>
          <w:color w:val="000000"/>
          <w:sz w:val="96"/>
          <w:szCs w:val="96"/>
        </w:rPr>
      </w:pPr>
      <w:r>
        <w:rPr>
          <w:rFonts w:hint="eastAsia" w:ascii="仿宋_GB2312" w:hAnsi="仿宋_GB2312" w:eastAsia="仿宋_GB2312"/>
          <w:color w:val="000000"/>
          <w:sz w:val="96"/>
          <w:szCs w:val="96"/>
        </w:rPr>
        <w:t>部门决算情况说明</w:t>
      </w:r>
    </w:p>
    <w:p>
      <w:pPr>
        <w:rPr>
          <w:rFonts w:hint="eastAsia" w:ascii="仿宋_GB2312" w:hAnsi="仿宋_GB2312" w:eastAsia="仿宋_GB2312" w:cs="黑体"/>
          <w:sz w:val="15"/>
          <w:szCs w:val="15"/>
        </w:rPr>
      </w:pPr>
    </w:p>
    <w:p>
      <w:pPr>
        <w:rPr>
          <w:rFonts w:hint="eastAsia" w:ascii="仿宋_GB2312" w:hAnsi="仿宋_GB2312" w:eastAsia="仿宋_GB2312" w:cs="黑体"/>
          <w:sz w:val="15"/>
          <w:szCs w:val="15"/>
        </w:rPr>
      </w:pPr>
    </w:p>
    <w:p>
      <w:pPr>
        <w:rPr>
          <w:rFonts w:hint="eastAsia" w:ascii="仿宋_GB2312" w:hAnsi="仿宋_GB2312" w:eastAsia="仿宋_GB2312" w:cs="黑体"/>
          <w:sz w:val="15"/>
          <w:szCs w:val="15"/>
        </w:rPr>
      </w:pPr>
    </w:p>
    <w:p>
      <w:pPr>
        <w:rPr>
          <w:rFonts w:hint="eastAsia" w:ascii="仿宋_GB2312" w:hAnsi="仿宋_GB2312" w:eastAsia="仿宋_GB2312" w:cs="黑体"/>
          <w:sz w:val="15"/>
          <w:szCs w:val="15"/>
        </w:rPr>
      </w:pPr>
    </w:p>
    <w:p>
      <w:pPr>
        <w:rPr>
          <w:rFonts w:hint="eastAsia" w:ascii="仿宋_GB2312" w:hAnsi="仿宋_GB2312" w:eastAsia="仿宋_GB2312" w:cs="黑体"/>
          <w:sz w:val="15"/>
          <w:szCs w:val="15"/>
        </w:rPr>
      </w:pPr>
    </w:p>
    <w:p>
      <w:pPr>
        <w:rPr>
          <w:rFonts w:hint="eastAsia" w:ascii="仿宋_GB2312" w:hAnsi="仿宋_GB2312" w:eastAsia="仿宋_GB2312" w:cs="黑体"/>
          <w:sz w:val="15"/>
          <w:szCs w:val="15"/>
        </w:rPr>
      </w:pPr>
    </w:p>
    <w:p>
      <w:pPr>
        <w:rPr>
          <w:rFonts w:hint="eastAsia" w:ascii="仿宋_GB2312" w:hAnsi="仿宋_GB2312" w:eastAsia="仿宋_GB2312" w:cs="黑体"/>
          <w:sz w:val="15"/>
          <w:szCs w:val="15"/>
        </w:rPr>
      </w:pPr>
    </w:p>
    <w:p>
      <w:pPr>
        <w:rPr>
          <w:rFonts w:hint="eastAsia" w:ascii="仿宋_GB2312" w:hAnsi="仿宋_GB2312" w:eastAsia="仿宋_GB2312" w:cs="黑体"/>
          <w:sz w:val="15"/>
          <w:szCs w:val="15"/>
        </w:rPr>
      </w:pPr>
    </w:p>
    <w:p>
      <w:pPr>
        <w:rPr>
          <w:rFonts w:hint="eastAsia" w:ascii="仿宋_GB2312" w:hAnsi="仿宋_GB2312" w:eastAsia="仿宋_GB2312" w:cs="黑体"/>
          <w:sz w:val="15"/>
          <w:szCs w:val="15"/>
        </w:rPr>
      </w:pPr>
    </w:p>
    <w:p>
      <w:pPr>
        <w:pStyle w:val="2"/>
        <w:spacing w:before="0" w:after="0" w:line="580" w:lineRule="exact"/>
        <w:ind w:firstLine="640" w:firstLineChars="200"/>
        <w:rPr>
          <w:rFonts w:hint="eastAsia" w:ascii="仿宋_GB2312" w:hAnsi="仿宋_GB2312" w:eastAsia="仿宋_GB2312"/>
          <w:b w:val="0"/>
          <w:bCs w:val="0"/>
        </w:rPr>
      </w:pPr>
      <w:r>
        <w:rPr>
          <w:rFonts w:hint="eastAsia" w:ascii="仿宋_GB2312" w:hAnsi="仿宋_GB2312" w:eastAsia="仿宋_GB2312"/>
          <w:b w:val="0"/>
          <w:bCs w:val="0"/>
        </w:rPr>
        <w:t>一、收入</w:t>
      </w:r>
      <w:r>
        <w:rPr>
          <w:rFonts w:hint="eastAsia" w:ascii="仿宋_GB2312" w:hAnsi="仿宋_GB2312" w:eastAsia="仿宋_GB2312" w:cs="黑体"/>
          <w:b w:val="0"/>
          <w:bCs w:val="0"/>
          <w:kern w:val="0"/>
        </w:rPr>
        <w:t>支出</w:t>
      </w:r>
      <w:r>
        <w:rPr>
          <w:rFonts w:hint="eastAsia" w:ascii="仿宋_GB2312" w:hAnsi="仿宋_GB2312" w:eastAsia="仿宋_GB2312"/>
          <w:b w:val="0"/>
          <w:bCs w:val="0"/>
        </w:rPr>
        <w:t>决算总体情况说明</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本部门2019年度决算收入总计19283.88万元，决算支出总计19589.72万元，与2018年度决算相比，收入增加9361.62万元，增加32.68%，支出增加9141.04万元，增加31.82%。收入支出增加主要原因是基建类项目的增加。</w:t>
      </w:r>
    </w:p>
    <w:p>
      <w:pPr>
        <w:pStyle w:val="2"/>
        <w:spacing w:before="0" w:after="0" w:line="580" w:lineRule="exact"/>
        <w:ind w:firstLine="640" w:firstLineChars="200"/>
        <w:rPr>
          <w:rFonts w:hint="eastAsia" w:ascii="仿宋_GB2312" w:hAnsi="仿宋_GB2312" w:eastAsia="仿宋_GB2312"/>
          <w:b w:val="0"/>
          <w:bCs w:val="0"/>
        </w:rPr>
      </w:pPr>
      <w:r>
        <w:rPr>
          <w:rFonts w:hint="eastAsia" w:ascii="仿宋_GB2312" w:hAnsi="仿宋_GB2312" w:eastAsia="仿宋_GB2312"/>
          <w:b w:val="0"/>
          <w:bCs w:val="0"/>
        </w:rPr>
        <w:t>二、收入决算情况说明</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反映本部门当年总体收入情况。霸州市公安局部门2018年收入19283.88万元，其中财政拨款收入18848.17万元，占比99.67%，事业收入0万元，占比0%，其他收入36.8万元，占比0.33%。</w:t>
      </w:r>
    </w:p>
    <w:tbl>
      <w:tblPr>
        <w:tblStyle w:val="7"/>
        <w:tblW w:w="0" w:type="auto"/>
        <w:tblInd w:w="0" w:type="dxa"/>
        <w:tblLayout w:type="fixed"/>
        <w:tblCellMar>
          <w:top w:w="15" w:type="dxa"/>
          <w:left w:w="15" w:type="dxa"/>
          <w:bottom w:w="15" w:type="dxa"/>
          <w:right w:w="15" w:type="dxa"/>
        </w:tblCellMar>
      </w:tblPr>
      <w:tblGrid>
        <w:gridCol w:w="2267"/>
        <w:gridCol w:w="1731"/>
        <w:gridCol w:w="1560"/>
        <w:gridCol w:w="1560"/>
        <w:gridCol w:w="1756"/>
      </w:tblGrid>
      <w:tr>
        <w:tblPrEx>
          <w:tblCellMar>
            <w:top w:w="15" w:type="dxa"/>
            <w:left w:w="15" w:type="dxa"/>
            <w:bottom w:w="15" w:type="dxa"/>
            <w:right w:w="15" w:type="dxa"/>
          </w:tblCellMar>
        </w:tblPrEx>
        <w:trPr>
          <w:trHeight w:val="286" w:hRule="atLeast"/>
        </w:trPr>
        <w:tc>
          <w:tcPr>
            <w:tcW w:w="8874" w:type="dxa"/>
            <w:gridSpan w:val="5"/>
            <w:vAlign w:val="center"/>
          </w:tcPr>
          <w:p>
            <w:pPr>
              <w:widowControl/>
              <w:jc w:val="center"/>
              <w:textAlignment w:val="center"/>
              <w:rPr>
                <w:rFonts w:hint="eastAsia" w:ascii="仿宋_GB2312" w:hAnsi="仿宋_GB2312" w:eastAsia="仿宋_GB2312" w:cs="宋体"/>
                <w:color w:val="000000"/>
                <w:sz w:val="24"/>
              </w:rPr>
            </w:pPr>
            <w:r>
              <w:rPr>
                <w:rFonts w:hint="eastAsia" w:ascii="仿宋_GB2312" w:hAnsi="仿宋_GB2312" w:eastAsia="仿宋_GB2312" w:cs="宋体"/>
                <w:color w:val="000000"/>
                <w:kern w:val="0"/>
                <w:sz w:val="24"/>
              </w:rPr>
              <w:t>表1：收入决算结构</w:t>
            </w:r>
          </w:p>
        </w:tc>
      </w:tr>
      <w:tr>
        <w:trPr>
          <w:trHeight w:val="286" w:hRule="atLeast"/>
        </w:trPr>
        <w:tc>
          <w:tcPr>
            <w:tcW w:w="2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项目</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财政拨款收入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事业收入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经营收入</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其他收入</w:t>
            </w:r>
          </w:p>
        </w:tc>
      </w:tr>
      <w:tr>
        <w:trPr>
          <w:trHeight w:val="286" w:hRule="atLeast"/>
        </w:trPr>
        <w:tc>
          <w:tcPr>
            <w:tcW w:w="2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金额（元）</w:t>
            </w:r>
          </w:p>
        </w:tc>
        <w:tc>
          <w:tcPr>
            <w:tcW w:w="17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18848</w:t>
            </w:r>
            <w:r>
              <w:rPr>
                <w:rFonts w:hint="eastAsia" w:ascii="仿宋_GB2312" w:hAnsi="仿宋_GB2312" w:eastAsia="仿宋_GB2312" w:cs="宋体"/>
                <w:color w:val="000000"/>
                <w:sz w:val="24"/>
              </w:rPr>
              <w:t>.</w:t>
            </w:r>
            <w:r>
              <w:rPr>
                <w:rFonts w:ascii="仿宋_GB2312" w:hAnsi="仿宋_GB2312" w:eastAsia="仿宋_GB2312" w:cs="宋体"/>
                <w:color w:val="000000"/>
                <w:sz w:val="24"/>
              </w:rPr>
              <w:t>17</w:t>
            </w:r>
          </w:p>
        </w:tc>
        <w:tc>
          <w:tcPr>
            <w:tcW w:w="15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0</w:t>
            </w:r>
          </w:p>
        </w:tc>
        <w:tc>
          <w:tcPr>
            <w:tcW w:w="15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0</w:t>
            </w:r>
          </w:p>
        </w:tc>
        <w:tc>
          <w:tcPr>
            <w:tcW w:w="17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36</w:t>
            </w:r>
            <w:r>
              <w:rPr>
                <w:rFonts w:hint="eastAsia" w:ascii="仿宋_GB2312" w:hAnsi="仿宋_GB2312" w:eastAsia="仿宋_GB2312" w:cs="宋体"/>
                <w:color w:val="000000"/>
                <w:sz w:val="24"/>
              </w:rPr>
              <w:t>.</w:t>
            </w:r>
            <w:r>
              <w:rPr>
                <w:rFonts w:ascii="仿宋_GB2312" w:hAnsi="仿宋_GB2312" w:eastAsia="仿宋_GB2312" w:cs="宋体"/>
                <w:color w:val="000000"/>
                <w:sz w:val="24"/>
              </w:rPr>
              <w:t>8</w:t>
            </w:r>
          </w:p>
        </w:tc>
      </w:tr>
      <w:tr>
        <w:tblPrEx>
          <w:tblCellMar>
            <w:top w:w="15" w:type="dxa"/>
            <w:left w:w="15" w:type="dxa"/>
            <w:bottom w:w="15" w:type="dxa"/>
            <w:right w:w="15" w:type="dxa"/>
          </w:tblCellMar>
        </w:tblPrEx>
        <w:trPr>
          <w:trHeight w:val="286" w:hRule="atLeast"/>
        </w:trPr>
        <w:tc>
          <w:tcPr>
            <w:tcW w:w="2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占比（%）</w:t>
            </w:r>
          </w:p>
        </w:tc>
        <w:tc>
          <w:tcPr>
            <w:tcW w:w="17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99.67</w:t>
            </w:r>
          </w:p>
        </w:tc>
        <w:tc>
          <w:tcPr>
            <w:tcW w:w="15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0</w:t>
            </w:r>
          </w:p>
        </w:tc>
        <w:tc>
          <w:tcPr>
            <w:tcW w:w="15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0</w:t>
            </w:r>
          </w:p>
        </w:tc>
        <w:tc>
          <w:tcPr>
            <w:tcW w:w="17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0.33</w:t>
            </w:r>
          </w:p>
        </w:tc>
      </w:tr>
    </w:tbl>
    <w:p>
      <w:pPr>
        <w:spacing w:line="580" w:lineRule="atLeast"/>
        <w:ind w:firstLine="640" w:firstLineChars="200"/>
        <w:rPr>
          <w:rFonts w:hint="eastAsia" w:ascii="仿宋_GB2312" w:hAnsi="仿宋_GB2312" w:eastAsia="仿宋_GB2312" w:cs="仿宋"/>
          <w:sz w:val="32"/>
          <w:szCs w:val="32"/>
        </w:rPr>
      </w:pPr>
    </w:p>
    <w:p>
      <w:pPr>
        <w:pStyle w:val="2"/>
        <w:spacing w:before="0" w:after="0" w:line="580" w:lineRule="exact"/>
        <w:ind w:firstLine="640" w:firstLineChars="200"/>
        <w:rPr>
          <w:rFonts w:hint="eastAsia" w:ascii="仿宋_GB2312" w:hAnsi="仿宋_GB2312" w:eastAsia="仿宋_GB2312"/>
          <w:b w:val="0"/>
          <w:bCs w:val="0"/>
        </w:rPr>
      </w:pPr>
      <w:r>
        <w:rPr>
          <w:rFonts w:hint="eastAsia" w:ascii="仿宋_GB2312" w:hAnsi="仿宋_GB2312" w:eastAsia="仿宋_GB2312"/>
          <w:b w:val="0"/>
          <w:bCs w:val="0"/>
        </w:rPr>
        <w:t>三、支出决算情况说明</w:t>
      </w:r>
    </w:p>
    <w:p>
      <w:pPr>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反映本部门当年总体支出情况。霸州市公安局部门2018年支出</w:t>
      </w:r>
      <w:r>
        <w:rPr>
          <w:rFonts w:ascii="仿宋_GB2312" w:hAnsi="仿宋_GB2312" w:eastAsia="仿宋_GB2312" w:cs="仿宋"/>
          <w:sz w:val="32"/>
          <w:szCs w:val="32"/>
        </w:rPr>
        <w:t>19010</w:t>
      </w:r>
      <w:r>
        <w:rPr>
          <w:rFonts w:hint="eastAsia" w:ascii="仿宋_GB2312" w:hAnsi="仿宋_GB2312" w:eastAsia="仿宋_GB2312" w:cs="仿宋"/>
          <w:sz w:val="32"/>
          <w:szCs w:val="32"/>
        </w:rPr>
        <w:t>.2万元，其中基本支出</w:t>
      </w:r>
      <w:r>
        <w:rPr>
          <w:rFonts w:ascii="仿宋_GB2312" w:hAnsi="仿宋_GB2312" w:eastAsia="仿宋_GB2312" w:cs="仿宋"/>
          <w:sz w:val="32"/>
          <w:szCs w:val="32"/>
        </w:rPr>
        <w:t>15517</w:t>
      </w:r>
      <w:r>
        <w:rPr>
          <w:rFonts w:hint="eastAsia" w:ascii="仿宋_GB2312" w:hAnsi="仿宋_GB2312" w:eastAsia="仿宋_GB2312" w:cs="仿宋"/>
          <w:sz w:val="32"/>
          <w:szCs w:val="32"/>
        </w:rPr>
        <w:t>.</w:t>
      </w:r>
      <w:r>
        <w:rPr>
          <w:rFonts w:ascii="仿宋_GB2312" w:hAnsi="仿宋_GB2312" w:eastAsia="仿宋_GB2312" w:cs="仿宋"/>
          <w:sz w:val="32"/>
          <w:szCs w:val="32"/>
        </w:rPr>
        <w:t>49</w:t>
      </w:r>
      <w:r>
        <w:rPr>
          <w:rFonts w:hint="eastAsia" w:ascii="仿宋_GB2312" w:hAnsi="仿宋_GB2312" w:eastAsia="仿宋_GB2312" w:cs="仿宋"/>
          <w:sz w:val="32"/>
          <w:szCs w:val="32"/>
        </w:rPr>
        <w:t>万元，占比68.29%，包括人员经费</w:t>
      </w:r>
      <w:r>
        <w:rPr>
          <w:rFonts w:ascii="仿宋_GB2312" w:hAnsi="仿宋_GB2312" w:eastAsia="仿宋_GB2312" w:cs="仿宋"/>
          <w:sz w:val="32"/>
          <w:szCs w:val="32"/>
        </w:rPr>
        <w:t>13409</w:t>
      </w:r>
      <w:r>
        <w:rPr>
          <w:rFonts w:hint="eastAsia" w:ascii="仿宋_GB2312" w:hAnsi="仿宋_GB2312" w:eastAsia="仿宋_GB2312" w:cs="仿宋"/>
          <w:sz w:val="32"/>
          <w:szCs w:val="32"/>
        </w:rPr>
        <w:t>.</w:t>
      </w:r>
      <w:r>
        <w:rPr>
          <w:rFonts w:ascii="仿宋_GB2312" w:hAnsi="仿宋_GB2312" w:eastAsia="仿宋_GB2312" w:cs="仿宋"/>
          <w:sz w:val="32"/>
          <w:szCs w:val="32"/>
        </w:rPr>
        <w:t>2</w:t>
      </w:r>
      <w:r>
        <w:rPr>
          <w:rFonts w:hint="eastAsia" w:ascii="仿宋_GB2312" w:hAnsi="仿宋_GB2312" w:eastAsia="仿宋_GB2312" w:cs="仿宋"/>
          <w:sz w:val="32"/>
          <w:szCs w:val="32"/>
        </w:rPr>
        <w:t>8万元和日常公用经费</w:t>
      </w:r>
      <w:r>
        <w:rPr>
          <w:rFonts w:ascii="仿宋_GB2312" w:hAnsi="仿宋_GB2312" w:eastAsia="仿宋_GB2312" w:cs="仿宋"/>
          <w:sz w:val="32"/>
          <w:szCs w:val="32"/>
        </w:rPr>
        <w:t>1378</w:t>
      </w:r>
      <w:r>
        <w:rPr>
          <w:rFonts w:hint="eastAsia" w:ascii="仿宋_GB2312" w:hAnsi="仿宋_GB2312" w:eastAsia="仿宋_GB2312" w:cs="仿宋"/>
          <w:sz w:val="32"/>
          <w:szCs w:val="32"/>
        </w:rPr>
        <w:t>.</w:t>
      </w:r>
      <w:r>
        <w:rPr>
          <w:rFonts w:ascii="仿宋_GB2312" w:hAnsi="仿宋_GB2312" w:eastAsia="仿宋_GB2312" w:cs="仿宋"/>
          <w:sz w:val="32"/>
          <w:szCs w:val="32"/>
        </w:rPr>
        <w:t>65</w:t>
      </w:r>
      <w:r>
        <w:rPr>
          <w:rFonts w:hint="eastAsia" w:ascii="仿宋_GB2312" w:hAnsi="仿宋_GB2312" w:eastAsia="仿宋_GB2312" w:cs="仿宋"/>
          <w:sz w:val="32"/>
          <w:szCs w:val="32"/>
        </w:rPr>
        <w:t>万元；项目支出</w:t>
      </w:r>
      <w:r>
        <w:rPr>
          <w:rFonts w:ascii="仿宋_GB2312" w:hAnsi="仿宋_GB2312" w:eastAsia="仿宋_GB2312" w:cs="仿宋"/>
          <w:sz w:val="32"/>
          <w:szCs w:val="32"/>
        </w:rPr>
        <w:t>3492</w:t>
      </w:r>
      <w:r>
        <w:rPr>
          <w:rFonts w:hint="eastAsia" w:ascii="仿宋_GB2312" w:hAnsi="仿宋_GB2312" w:eastAsia="仿宋_GB2312" w:cs="仿宋"/>
          <w:sz w:val="32"/>
          <w:szCs w:val="32"/>
        </w:rPr>
        <w:t>.</w:t>
      </w:r>
      <w:r>
        <w:rPr>
          <w:rFonts w:ascii="仿宋_GB2312" w:hAnsi="仿宋_GB2312" w:eastAsia="仿宋_GB2312" w:cs="仿宋"/>
          <w:sz w:val="32"/>
          <w:szCs w:val="32"/>
        </w:rPr>
        <w:t>70</w:t>
      </w:r>
      <w:r>
        <w:rPr>
          <w:rFonts w:hint="eastAsia" w:ascii="仿宋_GB2312" w:hAnsi="仿宋_GB2312" w:eastAsia="仿宋_GB2312" w:cs="仿宋"/>
          <w:sz w:val="32"/>
          <w:szCs w:val="32"/>
        </w:rPr>
        <w:t>万元，占比31.71%。如图所示。</w:t>
      </w:r>
    </w:p>
    <w:tbl>
      <w:tblPr>
        <w:tblStyle w:val="7"/>
        <w:tblW w:w="0" w:type="auto"/>
        <w:tblInd w:w="0" w:type="dxa"/>
        <w:tblLayout w:type="fixed"/>
        <w:tblCellMar>
          <w:top w:w="15" w:type="dxa"/>
          <w:left w:w="15" w:type="dxa"/>
          <w:bottom w:w="15" w:type="dxa"/>
          <w:right w:w="15" w:type="dxa"/>
        </w:tblCellMar>
      </w:tblPr>
      <w:tblGrid>
        <w:gridCol w:w="2493"/>
        <w:gridCol w:w="2300"/>
        <w:gridCol w:w="2070"/>
        <w:gridCol w:w="2011"/>
      </w:tblGrid>
      <w:tr>
        <w:tblPrEx>
          <w:tblCellMar>
            <w:top w:w="15" w:type="dxa"/>
            <w:left w:w="15" w:type="dxa"/>
            <w:bottom w:w="15" w:type="dxa"/>
            <w:right w:w="15" w:type="dxa"/>
          </w:tblCellMar>
        </w:tblPrEx>
        <w:trPr>
          <w:trHeight w:val="286" w:hRule="atLeast"/>
        </w:trPr>
        <w:tc>
          <w:tcPr>
            <w:tcW w:w="8874" w:type="dxa"/>
            <w:gridSpan w:val="4"/>
            <w:vAlign w:val="center"/>
          </w:tcPr>
          <w:p>
            <w:pPr>
              <w:widowControl/>
              <w:jc w:val="center"/>
              <w:textAlignment w:val="center"/>
              <w:rPr>
                <w:rFonts w:hint="eastAsia" w:ascii="仿宋_GB2312" w:hAnsi="仿宋_GB2312" w:eastAsia="仿宋_GB2312" w:cs="宋体"/>
                <w:color w:val="000000"/>
                <w:sz w:val="24"/>
              </w:rPr>
            </w:pPr>
            <w:r>
              <w:rPr>
                <w:rFonts w:hint="eastAsia" w:ascii="仿宋_GB2312" w:hAnsi="仿宋_GB2312" w:eastAsia="仿宋_GB2312" w:cs="宋体"/>
                <w:color w:val="000000"/>
                <w:kern w:val="0"/>
                <w:sz w:val="24"/>
              </w:rPr>
              <w:t>表2：支出决算结构</w:t>
            </w:r>
          </w:p>
        </w:tc>
      </w:tr>
      <w:tr>
        <w:tblPrEx>
          <w:tblCellMar>
            <w:top w:w="15" w:type="dxa"/>
            <w:left w:w="15" w:type="dxa"/>
            <w:bottom w:w="15" w:type="dxa"/>
            <w:right w:w="15" w:type="dxa"/>
          </w:tblCellMar>
        </w:tblPrEx>
        <w:trPr>
          <w:trHeight w:val="286"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项目</w:t>
            </w:r>
          </w:p>
        </w:tc>
        <w:tc>
          <w:tcPr>
            <w:tcW w:w="2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基本支出</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项目支出</w:t>
            </w:r>
          </w:p>
        </w:tc>
        <w:tc>
          <w:tcPr>
            <w:tcW w:w="2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经营支出</w:t>
            </w:r>
          </w:p>
        </w:tc>
      </w:tr>
      <w:tr>
        <w:tblPrEx>
          <w:tblCellMar>
            <w:top w:w="15" w:type="dxa"/>
            <w:left w:w="15" w:type="dxa"/>
            <w:bottom w:w="15" w:type="dxa"/>
            <w:right w:w="15" w:type="dxa"/>
          </w:tblCellMar>
        </w:tblPrEx>
        <w:trPr>
          <w:trHeight w:val="286"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金额（万元）</w:t>
            </w:r>
          </w:p>
        </w:tc>
        <w:tc>
          <w:tcPr>
            <w:tcW w:w="23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19010.2</w:t>
            </w:r>
          </w:p>
        </w:tc>
        <w:tc>
          <w:tcPr>
            <w:tcW w:w="20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3492.70</w:t>
            </w:r>
          </w:p>
        </w:tc>
        <w:tc>
          <w:tcPr>
            <w:tcW w:w="201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0</w:t>
            </w:r>
          </w:p>
        </w:tc>
      </w:tr>
      <w:tr>
        <w:tblPrEx>
          <w:tblCellMar>
            <w:top w:w="15" w:type="dxa"/>
            <w:left w:w="15" w:type="dxa"/>
            <w:bottom w:w="15" w:type="dxa"/>
            <w:right w:w="15" w:type="dxa"/>
          </w:tblCellMar>
        </w:tblPrEx>
        <w:trPr>
          <w:trHeight w:val="286"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占比（%）</w:t>
            </w:r>
          </w:p>
        </w:tc>
        <w:tc>
          <w:tcPr>
            <w:tcW w:w="23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68.29</w:t>
            </w:r>
          </w:p>
        </w:tc>
        <w:tc>
          <w:tcPr>
            <w:tcW w:w="20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31.71</w:t>
            </w:r>
          </w:p>
        </w:tc>
        <w:tc>
          <w:tcPr>
            <w:tcW w:w="201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0</w:t>
            </w:r>
          </w:p>
        </w:tc>
      </w:tr>
    </w:tbl>
    <w:p>
      <w:pPr>
        <w:pStyle w:val="2"/>
        <w:spacing w:before="0" w:after="0" w:line="580" w:lineRule="exact"/>
        <w:ind w:firstLine="640" w:firstLineChars="200"/>
        <w:rPr>
          <w:rFonts w:hint="eastAsia" w:ascii="仿宋_GB2312" w:hAnsi="仿宋_GB2312" w:eastAsia="仿宋_GB2312"/>
          <w:b w:val="0"/>
          <w:bCs w:val="0"/>
        </w:rPr>
      </w:pPr>
      <w:r>
        <w:rPr>
          <w:rFonts w:hint="eastAsia" w:ascii="仿宋_GB2312" w:hAnsi="仿宋_GB2312" w:eastAsia="仿宋_GB2312"/>
          <w:b w:val="0"/>
          <w:bCs w:val="0"/>
        </w:rPr>
        <w:t>四、</w:t>
      </w:r>
      <w:r>
        <w:rPr>
          <w:rFonts w:hint="eastAsia" w:ascii="仿宋_GB2312" w:hAnsi="仿宋_GB2312" w:eastAsia="仿宋_GB2312" w:cs="黑体"/>
          <w:b w:val="0"/>
          <w:bCs w:val="0"/>
          <w:kern w:val="0"/>
        </w:rPr>
        <w:t>财政</w:t>
      </w:r>
      <w:r>
        <w:rPr>
          <w:rFonts w:hint="eastAsia" w:ascii="仿宋_GB2312" w:hAnsi="仿宋_GB2312" w:eastAsia="仿宋_GB2312"/>
          <w:b w:val="0"/>
          <w:bCs w:val="0"/>
        </w:rPr>
        <w:t>拨款收入支出决算情况说明</w:t>
      </w:r>
    </w:p>
    <w:p>
      <w:pPr>
        <w:spacing w:after="0" w:line="580" w:lineRule="exact"/>
        <w:ind w:firstLine="643" w:firstLineChars="200"/>
        <w:rPr>
          <w:rFonts w:hint="eastAsia" w:ascii="仿宋_GB2312" w:hAnsi="仿宋_GB2312" w:eastAsia="仿宋_GB2312" w:cs="DengXian-Bold"/>
          <w:b/>
          <w:bCs/>
          <w:sz w:val="32"/>
          <w:szCs w:val="32"/>
        </w:rPr>
      </w:pPr>
      <w:r>
        <w:rPr>
          <w:rFonts w:hint="eastAsia" w:ascii="仿宋_GB2312" w:hAnsi="仿宋_GB2312" w:eastAsia="仿宋_GB2312" w:cs="DengXian-Bold"/>
          <w:b/>
          <w:bCs/>
          <w:sz w:val="32"/>
          <w:szCs w:val="32"/>
        </w:rPr>
        <w:t>（一）财政拨款收支与2018年度决算对比情况</w:t>
      </w:r>
    </w:p>
    <w:p>
      <w:pPr>
        <w:widowControl/>
        <w:spacing w:line="520" w:lineRule="exact"/>
        <w:ind w:firstLine="640" w:firstLineChars="200"/>
        <w:jc w:val="left"/>
        <w:rPr>
          <w:rFonts w:hint="eastAsia" w:ascii="仿宋_GB2312" w:hAnsi="仿宋_GB2312" w:eastAsia="仿宋_GB2312" w:cs="仿宋"/>
          <w:sz w:val="32"/>
          <w:szCs w:val="32"/>
        </w:rPr>
      </w:pPr>
      <w:r>
        <w:rPr>
          <w:rFonts w:hint="eastAsia" w:ascii="仿宋_GB2312" w:hAnsi="仿宋_GB2312" w:eastAsia="仿宋_GB2312" w:cs="仿宋"/>
          <w:sz w:val="32"/>
          <w:szCs w:val="32"/>
        </w:rPr>
        <w:t>霸州市公安局部门2019年财政拨款收入决算总计</w:t>
      </w:r>
      <w:r>
        <w:rPr>
          <w:rFonts w:ascii="仿宋_GB2312" w:hAnsi="仿宋_GB2312" w:eastAsia="仿宋_GB2312" w:cs="仿宋"/>
          <w:sz w:val="32"/>
          <w:szCs w:val="32"/>
        </w:rPr>
        <w:t>18848</w:t>
      </w:r>
      <w:r>
        <w:rPr>
          <w:rFonts w:hint="eastAsia" w:ascii="仿宋_GB2312" w:hAnsi="仿宋_GB2312" w:eastAsia="仿宋_GB2312" w:cs="仿宋"/>
          <w:sz w:val="32"/>
          <w:szCs w:val="32"/>
        </w:rPr>
        <w:t>.</w:t>
      </w:r>
      <w:r>
        <w:rPr>
          <w:rFonts w:ascii="仿宋_GB2312" w:hAnsi="仿宋_GB2312" w:eastAsia="仿宋_GB2312" w:cs="仿宋"/>
          <w:sz w:val="32"/>
          <w:szCs w:val="32"/>
        </w:rPr>
        <w:t>17</w:t>
      </w:r>
      <w:r>
        <w:rPr>
          <w:rFonts w:hint="eastAsia" w:ascii="仿宋_GB2312" w:hAnsi="仿宋_GB2312" w:eastAsia="仿宋_GB2312" w:cs="仿宋"/>
          <w:sz w:val="32"/>
          <w:szCs w:val="32"/>
        </w:rPr>
        <w:t>万元，较2018年度决算减少371.37万元，下降1.97%</w:t>
      </w:r>
      <w:r>
        <w:rPr>
          <w:rFonts w:hint="eastAsia" w:ascii="仿宋_GB2312" w:hAnsi="仿宋_GB2312" w:eastAsia="仿宋_GB2312" w:cs="仿宋"/>
          <w:sz w:val="32"/>
          <w:szCs w:val="32"/>
          <w:lang w:eastAsia="zh-CN"/>
        </w:rPr>
        <w:t>，</w:t>
      </w:r>
      <w:r>
        <w:rPr>
          <w:rFonts w:hint="eastAsia" w:ascii="仿宋" w:hAnsi="仿宋" w:eastAsia="仿宋" w:cs="仿宋"/>
          <w:sz w:val="32"/>
          <w:szCs w:val="32"/>
          <w:lang w:val="en-US" w:eastAsia="zh-CN" w:bidi="ar"/>
        </w:rPr>
        <w:t>主要原因是我局基建类项目减少及日常公用经费减少</w:t>
      </w:r>
      <w:r>
        <w:rPr>
          <w:rFonts w:hint="eastAsia" w:ascii="仿宋_GB2312" w:hAnsi="仿宋_GB2312" w:eastAsia="仿宋_GB2312" w:cs="仿宋"/>
          <w:sz w:val="32"/>
          <w:szCs w:val="32"/>
        </w:rPr>
        <w:t>。2018年财政拨款支出决算总计</w:t>
      </w:r>
      <w:r>
        <w:rPr>
          <w:rFonts w:ascii="仿宋_GB2312" w:hAnsi="仿宋_GB2312" w:eastAsia="仿宋_GB2312" w:cs="仿宋"/>
          <w:sz w:val="32"/>
          <w:szCs w:val="32"/>
        </w:rPr>
        <w:t>18987</w:t>
      </w:r>
      <w:r>
        <w:rPr>
          <w:rFonts w:hint="eastAsia" w:ascii="仿宋_GB2312" w:hAnsi="仿宋_GB2312" w:eastAsia="仿宋_GB2312" w:cs="仿宋"/>
          <w:sz w:val="32"/>
          <w:szCs w:val="32"/>
        </w:rPr>
        <w:t>.</w:t>
      </w:r>
      <w:r>
        <w:rPr>
          <w:rFonts w:ascii="仿宋_GB2312" w:hAnsi="仿宋_GB2312" w:eastAsia="仿宋_GB2312" w:cs="仿宋"/>
          <w:sz w:val="32"/>
          <w:szCs w:val="32"/>
        </w:rPr>
        <w:t>5</w:t>
      </w:r>
      <w:r>
        <w:rPr>
          <w:rFonts w:hint="eastAsia" w:ascii="仿宋_GB2312" w:hAnsi="仿宋_GB2312" w:eastAsia="仿宋_GB2312" w:cs="仿宋"/>
          <w:sz w:val="32"/>
          <w:szCs w:val="32"/>
        </w:rPr>
        <w:t>7万元，较2018年度决算减少529.21万元，下降2.79%</w:t>
      </w:r>
      <w:r>
        <w:rPr>
          <w:rFonts w:hint="eastAsia" w:ascii="仿宋" w:hAnsi="仿宋" w:eastAsia="仿宋" w:cs="仿宋"/>
          <w:sz w:val="32"/>
          <w:szCs w:val="32"/>
          <w:lang w:val="en-US" w:eastAsia="zh-CN" w:bidi="ar"/>
        </w:rPr>
        <w:t>主要原因是我局基建类项目减少及日常公用经费减少</w:t>
      </w:r>
      <w:r>
        <w:rPr>
          <w:rFonts w:hint="eastAsia" w:ascii="仿宋_GB2312" w:hAnsi="仿宋_GB2312" w:eastAsia="仿宋_GB2312" w:cs="仿宋"/>
          <w:sz w:val="32"/>
          <w:szCs w:val="32"/>
        </w:rPr>
        <w:t>。</w:t>
      </w:r>
    </w:p>
    <w:tbl>
      <w:tblPr>
        <w:tblStyle w:val="7"/>
        <w:tblW w:w="0" w:type="auto"/>
        <w:tblInd w:w="0" w:type="dxa"/>
        <w:tblLayout w:type="fixed"/>
        <w:tblCellMar>
          <w:top w:w="15" w:type="dxa"/>
          <w:left w:w="15" w:type="dxa"/>
          <w:bottom w:w="15" w:type="dxa"/>
          <w:right w:w="15" w:type="dxa"/>
        </w:tblCellMar>
      </w:tblPr>
      <w:tblGrid>
        <w:gridCol w:w="1860"/>
        <w:gridCol w:w="1037"/>
        <w:gridCol w:w="1038"/>
        <w:gridCol w:w="1039"/>
        <w:gridCol w:w="1038"/>
        <w:gridCol w:w="1039"/>
        <w:gridCol w:w="1823"/>
      </w:tblGrid>
      <w:tr>
        <w:tblPrEx>
          <w:tblCellMar>
            <w:top w:w="15" w:type="dxa"/>
            <w:left w:w="15" w:type="dxa"/>
            <w:bottom w:w="15" w:type="dxa"/>
            <w:right w:w="15" w:type="dxa"/>
          </w:tblCellMar>
        </w:tblPrEx>
        <w:trPr>
          <w:trHeight w:val="375" w:hRule="atLeast"/>
        </w:trPr>
        <w:tc>
          <w:tcPr>
            <w:tcW w:w="8874" w:type="dxa"/>
            <w:gridSpan w:val="7"/>
            <w:vAlign w:val="center"/>
          </w:tcPr>
          <w:p>
            <w:pPr>
              <w:widowControl/>
              <w:jc w:val="center"/>
              <w:textAlignment w:val="center"/>
              <w:rPr>
                <w:rFonts w:hint="eastAsia" w:ascii="仿宋_GB2312" w:hAnsi="仿宋_GB2312" w:eastAsia="仿宋_GB2312" w:cs="??_GB2312"/>
                <w:color w:val="000000"/>
                <w:sz w:val="28"/>
                <w:szCs w:val="28"/>
              </w:rPr>
            </w:pPr>
            <w:r>
              <w:rPr>
                <w:rFonts w:hint="eastAsia" w:ascii="仿宋_GB2312" w:hAnsi="仿宋_GB2312" w:eastAsia="仿宋_GB2312" w:cs="宋体"/>
                <w:sz w:val="32"/>
                <w:szCs w:val="32"/>
              </w:rPr>
              <w:t>表3：2017-2018年财政拨款收支情况</w:t>
            </w:r>
          </w:p>
        </w:tc>
      </w:tr>
      <w:tr>
        <w:tblPrEx>
          <w:tblCellMar>
            <w:top w:w="15" w:type="dxa"/>
            <w:left w:w="15" w:type="dxa"/>
            <w:bottom w:w="15" w:type="dxa"/>
            <w:right w:w="15" w:type="dxa"/>
          </w:tblCellMar>
        </w:tblPrEx>
        <w:trPr>
          <w:trHeight w:val="564" w:hRule="atLeast"/>
        </w:trPr>
        <w:tc>
          <w:tcPr>
            <w:tcW w:w="1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项目</w:t>
            </w:r>
          </w:p>
        </w:tc>
        <w:tc>
          <w:tcPr>
            <w:tcW w:w="311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财政拨款收入</w:t>
            </w:r>
          </w:p>
        </w:tc>
        <w:tc>
          <w:tcPr>
            <w:tcW w:w="39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财政拨款支出</w:t>
            </w:r>
          </w:p>
        </w:tc>
      </w:tr>
      <w:tr>
        <w:tblPrEx>
          <w:tblCellMar>
            <w:top w:w="15" w:type="dxa"/>
            <w:left w:w="15" w:type="dxa"/>
            <w:bottom w:w="15" w:type="dxa"/>
            <w:right w:w="15" w:type="dxa"/>
          </w:tblCellMar>
        </w:tblPrEx>
        <w:trPr>
          <w:trHeight w:val="1392" w:hRule="atLeast"/>
        </w:trPr>
        <w:tc>
          <w:tcPr>
            <w:tcW w:w="18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宋体"/>
                <w:color w:val="000000"/>
                <w:sz w:val="20"/>
                <w:szCs w:val="20"/>
              </w:rPr>
            </w:pP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小计</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一般公共预算财政拨款收入</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政府性基金预算财政拨款收入</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小计</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一般公共预算财政拨款支出</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政府性基金预算财政拨款支出</w:t>
            </w:r>
          </w:p>
        </w:tc>
      </w:tr>
      <w:tr>
        <w:tblPrEx>
          <w:tblCellMar>
            <w:top w:w="15" w:type="dxa"/>
            <w:left w:w="15" w:type="dxa"/>
            <w:bottom w:w="15" w:type="dxa"/>
            <w:right w:w="15" w:type="dxa"/>
          </w:tblCellMar>
        </w:tblPrEx>
        <w:trPr>
          <w:trHeight w:val="286" w:hRule="atLeast"/>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2018年（万元）</w:t>
            </w:r>
          </w:p>
        </w:tc>
        <w:tc>
          <w:tcPr>
            <w:tcW w:w="103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19219.54</w:t>
            </w: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19219.54</w:t>
            </w:r>
          </w:p>
        </w:tc>
        <w:tc>
          <w:tcPr>
            <w:tcW w:w="10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19516.78</w:t>
            </w:r>
          </w:p>
        </w:tc>
        <w:tc>
          <w:tcPr>
            <w:tcW w:w="10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19516.78</w:t>
            </w:r>
          </w:p>
        </w:tc>
        <w:tc>
          <w:tcPr>
            <w:tcW w:w="182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r>
      <w:tr>
        <w:tblPrEx>
          <w:tblCellMar>
            <w:top w:w="15" w:type="dxa"/>
            <w:left w:w="15" w:type="dxa"/>
            <w:bottom w:w="15" w:type="dxa"/>
            <w:right w:w="15" w:type="dxa"/>
          </w:tblCellMar>
        </w:tblPrEx>
        <w:trPr>
          <w:trHeight w:val="286" w:hRule="atLeast"/>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2019年（万元）</w:t>
            </w:r>
          </w:p>
        </w:tc>
        <w:tc>
          <w:tcPr>
            <w:tcW w:w="103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18848.17</w:t>
            </w: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18848.17</w:t>
            </w:r>
          </w:p>
        </w:tc>
        <w:tc>
          <w:tcPr>
            <w:tcW w:w="10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18987.57</w:t>
            </w:r>
          </w:p>
        </w:tc>
        <w:tc>
          <w:tcPr>
            <w:tcW w:w="10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18987.57</w:t>
            </w:r>
          </w:p>
        </w:tc>
        <w:tc>
          <w:tcPr>
            <w:tcW w:w="182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r>
      <w:tr>
        <w:tblPrEx>
          <w:tblCellMar>
            <w:top w:w="15" w:type="dxa"/>
            <w:left w:w="15" w:type="dxa"/>
            <w:bottom w:w="15" w:type="dxa"/>
            <w:right w:w="15" w:type="dxa"/>
          </w:tblCellMar>
        </w:tblPrEx>
        <w:trPr>
          <w:trHeight w:val="286" w:hRule="atLeast"/>
        </w:trPr>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增长比率（%）</w:t>
            </w:r>
          </w:p>
        </w:tc>
        <w:tc>
          <w:tcPr>
            <w:tcW w:w="103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-1.97</w:t>
            </w: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-1.97</w:t>
            </w:r>
          </w:p>
        </w:tc>
        <w:tc>
          <w:tcPr>
            <w:tcW w:w="10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103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-2.79</w:t>
            </w:r>
          </w:p>
        </w:tc>
        <w:tc>
          <w:tcPr>
            <w:tcW w:w="10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-2.79</w:t>
            </w:r>
          </w:p>
        </w:tc>
        <w:tc>
          <w:tcPr>
            <w:tcW w:w="182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r>
    </w:tbl>
    <w:p>
      <w:pPr>
        <w:spacing w:after="0" w:line="580" w:lineRule="exact"/>
        <w:ind w:firstLine="643" w:firstLineChars="200"/>
        <w:rPr>
          <w:rFonts w:hint="eastAsia" w:ascii="仿宋_GB2312" w:hAnsi="仿宋_GB2312" w:eastAsia="仿宋_GB2312" w:cs="DengXian-Bold"/>
          <w:b/>
          <w:bCs/>
          <w:sz w:val="32"/>
          <w:szCs w:val="32"/>
        </w:rPr>
      </w:pPr>
      <w:r>
        <w:rPr>
          <w:rFonts w:hint="eastAsia" w:ascii="仿宋_GB2312" w:hAnsi="仿宋_GB2312" w:eastAsia="仿宋_GB2312" w:cs="DengXian-Bold"/>
          <w:b/>
          <w:bCs/>
          <w:sz w:val="32"/>
          <w:szCs w:val="32"/>
        </w:rPr>
        <w:t>（二）财政拨款收支与年初预算数对比情况</w:t>
      </w:r>
    </w:p>
    <w:p>
      <w:pPr>
        <w:widowControl/>
        <w:spacing w:line="520" w:lineRule="exact"/>
        <w:ind w:firstLine="640" w:firstLineChars="200"/>
        <w:jc w:val="left"/>
        <w:rPr>
          <w:rFonts w:hint="eastAsia" w:ascii="仿宋_GB2312" w:hAnsi="仿宋_GB2312" w:eastAsia="仿宋_GB2312" w:cs="仿宋"/>
          <w:sz w:val="32"/>
          <w:szCs w:val="32"/>
        </w:rPr>
      </w:pPr>
      <w:r>
        <w:rPr>
          <w:rFonts w:hint="eastAsia" w:ascii="仿宋_GB2312" w:hAnsi="仿宋_GB2312" w:eastAsia="仿宋_GB2312" w:cs="仿宋"/>
          <w:sz w:val="32"/>
          <w:szCs w:val="32"/>
        </w:rPr>
        <w:t>霸州市公安局部门2019年财政拨款收入决算总计</w:t>
      </w:r>
      <w:r>
        <w:rPr>
          <w:rFonts w:ascii="仿宋_GB2312" w:hAnsi="仿宋_GB2312" w:eastAsia="仿宋_GB2312" w:cs="仿宋"/>
          <w:sz w:val="32"/>
          <w:szCs w:val="32"/>
        </w:rPr>
        <w:t>20610</w:t>
      </w:r>
      <w:r>
        <w:rPr>
          <w:rFonts w:hint="eastAsia" w:ascii="仿宋_GB2312" w:hAnsi="仿宋_GB2312" w:eastAsia="仿宋_GB2312" w:cs="仿宋"/>
          <w:sz w:val="32"/>
          <w:szCs w:val="32"/>
        </w:rPr>
        <w:t>.</w:t>
      </w:r>
      <w:r>
        <w:rPr>
          <w:rFonts w:ascii="仿宋_GB2312" w:hAnsi="仿宋_GB2312" w:eastAsia="仿宋_GB2312" w:cs="仿宋"/>
          <w:sz w:val="32"/>
          <w:szCs w:val="32"/>
        </w:rPr>
        <w:t>4</w:t>
      </w:r>
      <w:r>
        <w:rPr>
          <w:rFonts w:hint="eastAsia" w:ascii="仿宋_GB2312" w:hAnsi="仿宋_GB2312" w:eastAsia="仿宋_GB2312" w:cs="仿宋"/>
          <w:sz w:val="32"/>
          <w:szCs w:val="32"/>
        </w:rPr>
        <w:t>9万元，比较年初预算减少554.16万元，下降2.69%，主要原因是2019年全年节省开支过紧日子的标准。2019年财政拨款支出决算总计</w:t>
      </w:r>
      <w:r>
        <w:rPr>
          <w:rFonts w:ascii="仿宋_GB2312" w:hAnsi="仿宋_GB2312" w:eastAsia="仿宋_GB2312" w:cs="仿宋"/>
          <w:sz w:val="32"/>
          <w:szCs w:val="32"/>
        </w:rPr>
        <w:t>20795.25</w:t>
      </w:r>
      <w:r>
        <w:rPr>
          <w:rFonts w:hint="eastAsia" w:ascii="仿宋_GB2312" w:hAnsi="仿宋_GB2312" w:eastAsia="仿宋_GB2312" w:cs="仿宋"/>
          <w:sz w:val="32"/>
          <w:szCs w:val="32"/>
        </w:rPr>
        <w:t>万元，比较年初预算减少了369.4万元，下降了1.78%，主要原因是2019年全年省开支过紧日子的标准。</w:t>
      </w:r>
    </w:p>
    <w:tbl>
      <w:tblPr>
        <w:tblStyle w:val="7"/>
        <w:tblW w:w="0" w:type="auto"/>
        <w:tblInd w:w="0" w:type="dxa"/>
        <w:tblLayout w:type="fixed"/>
        <w:tblCellMar>
          <w:top w:w="15" w:type="dxa"/>
          <w:left w:w="15" w:type="dxa"/>
          <w:bottom w:w="15" w:type="dxa"/>
          <w:right w:w="15" w:type="dxa"/>
        </w:tblCellMar>
      </w:tblPr>
      <w:tblGrid>
        <w:gridCol w:w="1855"/>
        <w:gridCol w:w="1523"/>
        <w:gridCol w:w="1003"/>
        <w:gridCol w:w="1522"/>
        <w:gridCol w:w="1003"/>
        <w:gridCol w:w="1003"/>
        <w:gridCol w:w="1136"/>
      </w:tblGrid>
      <w:tr>
        <w:trPr>
          <w:trHeight w:val="510" w:hRule="atLeast"/>
        </w:trPr>
        <w:tc>
          <w:tcPr>
            <w:tcW w:w="9045" w:type="dxa"/>
            <w:gridSpan w:val="7"/>
            <w:vAlign w:val="center"/>
          </w:tcPr>
          <w:p>
            <w:pPr>
              <w:widowControl/>
              <w:jc w:val="center"/>
              <w:textAlignment w:val="center"/>
              <w:rPr>
                <w:rFonts w:hint="eastAsia" w:ascii="仿宋_GB2312" w:hAnsi="仿宋_GB2312" w:eastAsia="仿宋_GB2312" w:cs="宋体"/>
                <w:color w:val="000000"/>
                <w:sz w:val="24"/>
              </w:rPr>
            </w:pPr>
            <w:r>
              <w:rPr>
                <w:rFonts w:hint="eastAsia" w:ascii="仿宋_GB2312" w:hAnsi="仿宋_GB2312" w:eastAsia="仿宋_GB2312" w:cs="宋体"/>
                <w:color w:val="000000"/>
                <w:kern w:val="0"/>
                <w:sz w:val="24"/>
              </w:rPr>
              <w:t>表4：财政拨款收支预决算对比情况</w:t>
            </w:r>
          </w:p>
        </w:tc>
      </w:tr>
      <w:tr>
        <w:tblPrEx>
          <w:tblCellMar>
            <w:top w:w="15" w:type="dxa"/>
            <w:left w:w="15" w:type="dxa"/>
            <w:bottom w:w="15" w:type="dxa"/>
            <w:right w:w="15" w:type="dxa"/>
          </w:tblCellMar>
        </w:tblPrEx>
        <w:trPr>
          <w:trHeight w:val="286" w:hRule="atLeast"/>
        </w:trPr>
        <w:tc>
          <w:tcPr>
            <w:tcW w:w="1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项目</w:t>
            </w:r>
          </w:p>
        </w:tc>
        <w:tc>
          <w:tcPr>
            <w:tcW w:w="40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财政拨款收入</w:t>
            </w:r>
          </w:p>
        </w:tc>
        <w:tc>
          <w:tcPr>
            <w:tcW w:w="314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财政拨款支出</w:t>
            </w:r>
          </w:p>
        </w:tc>
      </w:tr>
      <w:tr>
        <w:tblPrEx>
          <w:tblCellMar>
            <w:top w:w="15" w:type="dxa"/>
            <w:left w:w="15" w:type="dxa"/>
            <w:bottom w:w="15" w:type="dxa"/>
            <w:right w:w="15" w:type="dxa"/>
          </w:tblCellMar>
        </w:tblPrEx>
        <w:trPr>
          <w:trHeight w:val="720" w:hRule="atLeast"/>
        </w:trPr>
        <w:tc>
          <w:tcPr>
            <w:tcW w:w="1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宋体"/>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小计</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一般公共预算财政拨款收入</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政府性基金预算财政拨款收入</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小计</w:t>
            </w:r>
          </w:p>
        </w:tc>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一般公共预算财政拨款支出</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政府性基金预算财政拨款支出</w:t>
            </w:r>
          </w:p>
        </w:tc>
      </w:tr>
      <w:tr>
        <w:tblPrEx>
          <w:tblCellMar>
            <w:top w:w="15" w:type="dxa"/>
            <w:left w:w="15" w:type="dxa"/>
            <w:bottom w:w="15" w:type="dxa"/>
            <w:right w:w="15" w:type="dxa"/>
          </w:tblCellMar>
        </w:tblPrEx>
        <w:trPr>
          <w:trHeight w:val="286" w:hRule="atLeast"/>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年初预算数（万元）</w:t>
            </w:r>
          </w:p>
        </w:tc>
        <w:tc>
          <w:tcPr>
            <w:tcW w:w="152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21164.65</w:t>
            </w:r>
          </w:p>
        </w:tc>
        <w:tc>
          <w:tcPr>
            <w:tcW w:w="10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21164.65</w:t>
            </w:r>
          </w:p>
        </w:tc>
        <w:tc>
          <w:tcPr>
            <w:tcW w:w="15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10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21164.65</w:t>
            </w:r>
          </w:p>
        </w:tc>
        <w:tc>
          <w:tcPr>
            <w:tcW w:w="10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21164.65</w:t>
            </w:r>
          </w:p>
        </w:tc>
        <w:tc>
          <w:tcPr>
            <w:tcW w:w="113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r>
      <w:tr>
        <w:tblPrEx>
          <w:tblCellMar>
            <w:top w:w="15" w:type="dxa"/>
            <w:left w:w="15" w:type="dxa"/>
            <w:bottom w:w="15" w:type="dxa"/>
            <w:right w:w="15" w:type="dxa"/>
          </w:tblCellMar>
        </w:tblPrEx>
        <w:trPr>
          <w:trHeight w:val="286" w:hRule="atLeast"/>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决算数（万元）</w:t>
            </w:r>
          </w:p>
        </w:tc>
        <w:tc>
          <w:tcPr>
            <w:tcW w:w="152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仿宋"/>
                <w:sz w:val="32"/>
                <w:szCs w:val="32"/>
              </w:rPr>
              <w:t>20610</w:t>
            </w:r>
            <w:r>
              <w:rPr>
                <w:rFonts w:hint="eastAsia" w:ascii="仿宋_GB2312" w:hAnsi="仿宋_GB2312" w:eastAsia="仿宋_GB2312" w:cs="仿宋"/>
                <w:sz w:val="32"/>
                <w:szCs w:val="32"/>
              </w:rPr>
              <w:t>.</w:t>
            </w:r>
            <w:r>
              <w:rPr>
                <w:rFonts w:ascii="仿宋_GB2312" w:hAnsi="仿宋_GB2312" w:eastAsia="仿宋_GB2312" w:cs="仿宋"/>
                <w:sz w:val="32"/>
                <w:szCs w:val="32"/>
              </w:rPr>
              <w:t>4</w:t>
            </w:r>
            <w:r>
              <w:rPr>
                <w:rFonts w:hint="eastAsia" w:ascii="仿宋_GB2312" w:hAnsi="仿宋_GB2312" w:eastAsia="仿宋_GB2312" w:cs="仿宋"/>
                <w:sz w:val="32"/>
                <w:szCs w:val="32"/>
              </w:rPr>
              <w:t>9</w:t>
            </w:r>
          </w:p>
        </w:tc>
        <w:tc>
          <w:tcPr>
            <w:tcW w:w="10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仿宋"/>
                <w:sz w:val="32"/>
                <w:szCs w:val="32"/>
              </w:rPr>
              <w:t>20610.49</w:t>
            </w:r>
          </w:p>
        </w:tc>
        <w:tc>
          <w:tcPr>
            <w:tcW w:w="152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10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20795.25</w:t>
            </w:r>
          </w:p>
        </w:tc>
        <w:tc>
          <w:tcPr>
            <w:tcW w:w="100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20795.25</w:t>
            </w:r>
          </w:p>
        </w:tc>
        <w:tc>
          <w:tcPr>
            <w:tcW w:w="113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r>
    </w:tbl>
    <w:p>
      <w:pPr>
        <w:numPr>
          <w:ilvl w:val="0"/>
          <w:numId w:val="3"/>
        </w:numPr>
        <w:adjustRightInd w:val="0"/>
        <w:snapToGrid w:val="0"/>
        <w:spacing w:after="0" w:line="580" w:lineRule="exact"/>
        <w:ind w:left="420" w:leftChars="200"/>
        <w:rPr>
          <w:rFonts w:hint="eastAsia" w:ascii="仿宋_GB2312" w:hAnsi="仿宋_GB2312" w:eastAsia="仿宋_GB2312" w:cs="DengXian-Bold"/>
          <w:b/>
          <w:bCs/>
          <w:sz w:val="32"/>
          <w:szCs w:val="32"/>
        </w:rPr>
      </w:pPr>
      <w:r>
        <w:rPr>
          <w:rFonts w:hint="eastAsia" w:ascii="仿宋_GB2312" w:hAnsi="仿宋_GB2312" w:eastAsia="仿宋_GB2312" w:cs="DengXian-Bold"/>
          <w:b/>
          <w:bCs/>
          <w:sz w:val="32"/>
          <w:szCs w:val="32"/>
        </w:rPr>
        <w:t>财政拨款支出决算结构情况。</w:t>
      </w:r>
    </w:p>
    <w:p>
      <w:pPr>
        <w:adjustRightInd w:val="0"/>
        <w:snapToGrid w:val="0"/>
        <w:spacing w:after="0" w:line="580" w:lineRule="exact"/>
        <w:ind w:firstLine="640" w:firstLineChars="200"/>
        <w:rPr>
          <w:rFonts w:hint="eastAsia" w:ascii="仿宋_GB2312" w:hAnsi="仿宋_GB2312" w:eastAsia="仿宋_GB2312" w:cs="DengXian-Regular"/>
          <w:sz w:val="32"/>
          <w:szCs w:val="32"/>
        </w:rPr>
      </w:pPr>
      <w:r>
        <w:rPr>
          <w:rFonts w:hint="eastAsia" w:ascii="仿宋_GB2312" w:hAnsi="仿宋_GB2312" w:eastAsia="仿宋_GB2312" w:cs="宋体"/>
          <w:sz w:val="32"/>
          <w:szCs w:val="32"/>
        </w:rPr>
        <w:t>2019 年度财政拨款支出286621.1万元，主要用于以下方面一般公共服务（类）支出0万元，占0%；公共安全（类）支出286621.1万元，占100%；教育（类）支出0万元，占0%；科学技术（类）支出0万元，占 0%；社会保障和就业（类）支出 0万元，占0%；住房保障（类）支出0万元，占0%。</w:t>
      </w:r>
    </w:p>
    <w:tbl>
      <w:tblPr>
        <w:tblStyle w:val="7"/>
        <w:tblW w:w="0" w:type="auto"/>
        <w:tblInd w:w="0" w:type="dxa"/>
        <w:tblLayout w:type="fixed"/>
        <w:tblCellMar>
          <w:top w:w="15" w:type="dxa"/>
          <w:left w:w="15" w:type="dxa"/>
          <w:bottom w:w="15" w:type="dxa"/>
          <w:right w:w="15" w:type="dxa"/>
        </w:tblCellMar>
      </w:tblPr>
      <w:tblGrid>
        <w:gridCol w:w="2021"/>
        <w:gridCol w:w="1615"/>
        <w:gridCol w:w="1615"/>
        <w:gridCol w:w="1615"/>
        <w:gridCol w:w="2008"/>
      </w:tblGrid>
      <w:tr>
        <w:tblPrEx>
          <w:tblCellMar>
            <w:top w:w="15" w:type="dxa"/>
            <w:left w:w="15" w:type="dxa"/>
            <w:bottom w:w="15" w:type="dxa"/>
            <w:right w:w="15" w:type="dxa"/>
          </w:tblCellMar>
        </w:tblPrEx>
        <w:trPr>
          <w:trHeight w:val="286" w:hRule="atLeast"/>
        </w:trPr>
        <w:tc>
          <w:tcPr>
            <w:tcW w:w="8874" w:type="dxa"/>
            <w:gridSpan w:val="5"/>
            <w:vAlign w:val="center"/>
          </w:tcPr>
          <w:p>
            <w:pPr>
              <w:widowControl/>
              <w:jc w:val="center"/>
              <w:textAlignment w:val="center"/>
              <w:rPr>
                <w:rFonts w:hint="eastAsia" w:ascii="仿宋_GB2312" w:hAnsi="仿宋_GB2312" w:eastAsia="仿宋_GB2312" w:cs="宋体"/>
                <w:color w:val="000000"/>
                <w:sz w:val="24"/>
              </w:rPr>
            </w:pPr>
            <w:r>
              <w:rPr>
                <w:rFonts w:hint="eastAsia" w:ascii="仿宋_GB2312" w:hAnsi="仿宋_GB2312" w:eastAsia="仿宋_GB2312" w:cs="宋体"/>
                <w:color w:val="000000"/>
                <w:kern w:val="0"/>
                <w:sz w:val="24"/>
              </w:rPr>
              <w:t>表5：财政拨款支出决算结构（按功能分类）</w:t>
            </w:r>
          </w:p>
        </w:tc>
      </w:tr>
      <w:tr>
        <w:tblPrEx>
          <w:tblCellMar>
            <w:top w:w="15" w:type="dxa"/>
            <w:left w:w="15" w:type="dxa"/>
            <w:bottom w:w="15" w:type="dxa"/>
            <w:right w:w="15" w:type="dxa"/>
          </w:tblCellMar>
        </w:tblPrEx>
        <w:trPr>
          <w:trHeight w:val="286" w:hRule="atLeast"/>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项目</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公共安全（类支出</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××支出</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××支出</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××支出</w:t>
            </w:r>
          </w:p>
        </w:tc>
      </w:tr>
      <w:tr>
        <w:tblPrEx>
          <w:tblCellMar>
            <w:top w:w="15" w:type="dxa"/>
            <w:left w:w="15" w:type="dxa"/>
            <w:bottom w:w="15" w:type="dxa"/>
            <w:right w:w="15" w:type="dxa"/>
          </w:tblCellMar>
        </w:tblPrEx>
        <w:trPr>
          <w:trHeight w:val="286" w:hRule="atLeast"/>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金额（万元）</w:t>
            </w:r>
          </w:p>
        </w:tc>
        <w:tc>
          <w:tcPr>
            <w:tcW w:w="16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ascii="仿宋_GB2312" w:hAnsi="仿宋_GB2312" w:eastAsia="仿宋_GB2312" w:cs="宋体"/>
                <w:color w:val="000000"/>
                <w:sz w:val="24"/>
              </w:rPr>
              <w:t>286621.1</w:t>
            </w:r>
          </w:p>
        </w:tc>
        <w:tc>
          <w:tcPr>
            <w:tcW w:w="16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16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200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r>
      <w:tr>
        <w:tblPrEx>
          <w:tblCellMar>
            <w:top w:w="15" w:type="dxa"/>
            <w:left w:w="15" w:type="dxa"/>
            <w:bottom w:w="15" w:type="dxa"/>
            <w:right w:w="15" w:type="dxa"/>
          </w:tblCellMar>
        </w:tblPrEx>
        <w:trPr>
          <w:trHeight w:val="286" w:hRule="atLeast"/>
        </w:trPr>
        <w:tc>
          <w:tcPr>
            <w:tcW w:w="2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宋体"/>
                <w:color w:val="000000"/>
                <w:sz w:val="20"/>
                <w:szCs w:val="20"/>
              </w:rPr>
            </w:pPr>
            <w:r>
              <w:rPr>
                <w:rFonts w:hint="eastAsia" w:ascii="仿宋_GB2312" w:hAnsi="仿宋_GB2312" w:eastAsia="仿宋_GB2312" w:cs="宋体"/>
                <w:color w:val="000000"/>
                <w:kern w:val="0"/>
                <w:sz w:val="20"/>
                <w:szCs w:val="20"/>
              </w:rPr>
              <w:t>占比（%）</w:t>
            </w:r>
          </w:p>
        </w:tc>
        <w:tc>
          <w:tcPr>
            <w:tcW w:w="16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r>
              <w:rPr>
                <w:rFonts w:hint="eastAsia" w:ascii="仿宋_GB2312" w:hAnsi="仿宋_GB2312" w:eastAsia="仿宋_GB2312" w:cs="宋体"/>
                <w:color w:val="000000"/>
                <w:sz w:val="24"/>
              </w:rPr>
              <w:t>100</w:t>
            </w:r>
          </w:p>
        </w:tc>
        <w:tc>
          <w:tcPr>
            <w:tcW w:w="16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161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c>
          <w:tcPr>
            <w:tcW w:w="200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宋体"/>
                <w:color w:val="000000"/>
                <w:sz w:val="24"/>
              </w:rPr>
            </w:pPr>
          </w:p>
        </w:tc>
      </w:tr>
    </w:tbl>
    <w:p>
      <w:pPr>
        <w:adjustRightInd w:val="0"/>
        <w:snapToGrid w:val="0"/>
        <w:spacing w:after="0" w:line="580" w:lineRule="exact"/>
        <w:ind w:left="420" w:leftChars="200"/>
        <w:rPr>
          <w:rFonts w:hint="eastAsia" w:ascii="仿宋_GB2312" w:hAnsi="仿宋_GB2312" w:eastAsia="仿宋_GB2312" w:cs="DengXian-Bold"/>
          <w:b/>
          <w:bCs/>
          <w:sz w:val="32"/>
          <w:szCs w:val="32"/>
        </w:rPr>
      </w:pPr>
      <w:r>
        <w:rPr>
          <w:rFonts w:hint="eastAsia" w:ascii="仿宋_GB2312" w:hAnsi="仿宋_GB2312" w:eastAsia="仿宋_GB2312" w:cs="DengXian-Bold"/>
          <w:b/>
          <w:bCs/>
          <w:sz w:val="32"/>
          <w:szCs w:val="32"/>
        </w:rPr>
        <w:t>（四）一般公共预算财政拨款基本支出决算情况说明</w:t>
      </w:r>
    </w:p>
    <w:p>
      <w:pPr>
        <w:adjustRightInd w:val="0"/>
        <w:snapToGrid w:val="0"/>
        <w:spacing w:after="0" w:line="580" w:lineRule="exact"/>
        <w:ind w:firstLine="640" w:firstLineChars="200"/>
        <w:rPr>
          <w:rFonts w:hint="eastAsia" w:ascii="仿宋_GB2312" w:hAnsi="仿宋_GB2312" w:eastAsia="仿宋_GB2312" w:cs="DengXian-Regular"/>
          <w:sz w:val="32"/>
          <w:szCs w:val="32"/>
        </w:rPr>
      </w:pPr>
      <w:r>
        <w:rPr>
          <w:rFonts w:hint="eastAsia" w:ascii="仿宋_GB2312" w:hAnsi="仿宋_GB2312" w:eastAsia="仿宋_GB2312" w:cs="宋体"/>
          <w:sz w:val="32"/>
          <w:szCs w:val="32"/>
        </w:rPr>
        <w:t>2019年度一般公共预算财政拨款基本支出</w:t>
      </w:r>
      <w:r>
        <w:rPr>
          <w:rFonts w:ascii="仿宋_GB2312" w:hAnsi="仿宋_GB2312" w:eastAsia="仿宋_GB2312" w:cs="宋体"/>
          <w:sz w:val="32"/>
          <w:szCs w:val="32"/>
        </w:rPr>
        <w:t>15517</w:t>
      </w:r>
      <w:r>
        <w:rPr>
          <w:rFonts w:hint="eastAsia" w:ascii="仿宋_GB2312" w:hAnsi="仿宋_GB2312" w:eastAsia="仿宋_GB2312" w:cs="宋体"/>
          <w:sz w:val="32"/>
          <w:szCs w:val="32"/>
        </w:rPr>
        <w:t>.</w:t>
      </w:r>
      <w:r>
        <w:rPr>
          <w:rFonts w:ascii="仿宋_GB2312" w:hAnsi="仿宋_GB2312" w:eastAsia="仿宋_GB2312" w:cs="宋体"/>
          <w:sz w:val="32"/>
          <w:szCs w:val="32"/>
        </w:rPr>
        <w:t>49</w:t>
      </w:r>
      <w:r>
        <w:rPr>
          <w:rFonts w:hint="eastAsia" w:ascii="仿宋_GB2312" w:hAnsi="仿宋_GB2312" w:eastAsia="仿宋_GB2312" w:cs="宋体"/>
          <w:sz w:val="32"/>
          <w:szCs w:val="32"/>
        </w:rPr>
        <w:t xml:space="preserve">万元，其中：人员经费 </w:t>
      </w:r>
      <w:r>
        <w:rPr>
          <w:rFonts w:ascii="仿宋_GB2312" w:hAnsi="仿宋_GB2312" w:eastAsia="仿宋_GB2312" w:cs="宋体"/>
          <w:sz w:val="32"/>
          <w:szCs w:val="32"/>
        </w:rPr>
        <w:t>14098</w:t>
      </w:r>
      <w:r>
        <w:rPr>
          <w:rFonts w:hint="eastAsia" w:ascii="仿宋_GB2312" w:hAnsi="仿宋_GB2312" w:eastAsia="仿宋_GB2312" w:cs="宋体"/>
          <w:sz w:val="32"/>
          <w:szCs w:val="32"/>
        </w:rPr>
        <w:t>.</w:t>
      </w:r>
      <w:r>
        <w:rPr>
          <w:rFonts w:ascii="仿宋_GB2312" w:hAnsi="仿宋_GB2312" w:eastAsia="仿宋_GB2312" w:cs="宋体"/>
          <w:sz w:val="32"/>
          <w:szCs w:val="32"/>
        </w:rPr>
        <w:t>84</w:t>
      </w:r>
      <w:r>
        <w:rPr>
          <w:rFonts w:hint="eastAsia" w:ascii="仿宋_GB2312" w:hAnsi="仿宋_GB2312" w:eastAsia="仿宋_GB2312" w:cs="宋体"/>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1362.6万元</w:t>
      </w:r>
      <w:r>
        <w:rPr>
          <w:rFonts w:hint="eastAsia" w:ascii="仿宋_GB2312" w:hAnsi="仿宋_GB2312" w:eastAsia="仿宋_GB2312" w:cs="DengXian-Regular"/>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2"/>
        <w:spacing w:before="0" w:after="0" w:line="580" w:lineRule="exact"/>
        <w:ind w:firstLine="640" w:firstLineChars="200"/>
        <w:rPr>
          <w:rFonts w:hint="eastAsia" w:ascii="仿宋_GB2312" w:hAnsi="仿宋_GB2312" w:eastAsia="仿宋_GB2312"/>
          <w:b w:val="0"/>
          <w:bCs w:val="0"/>
        </w:rPr>
      </w:pPr>
      <w:r>
        <w:rPr>
          <w:rFonts w:hint="eastAsia" w:ascii="仿宋_GB2312" w:hAnsi="仿宋_GB2312" w:eastAsia="仿宋_GB2312"/>
          <w:b w:val="0"/>
          <w:bCs w:val="0"/>
        </w:rPr>
        <w:t>五、一般公共预算财政拨款“三公” 经费支出决算情况说明</w:t>
      </w:r>
    </w:p>
    <w:p>
      <w:pPr>
        <w:adjustRightInd w:val="0"/>
        <w:snapToGrid w:val="0"/>
        <w:spacing w:line="584" w:lineRule="exact"/>
        <w:ind w:firstLine="640" w:firstLineChars="200"/>
        <w:rPr>
          <w:rFonts w:hint="eastAsia" w:ascii="仿宋_GB2312" w:hAnsi="仿宋_GB2312" w:eastAsia="仿宋_GB2312"/>
          <w:sz w:val="32"/>
          <w:szCs w:val="32"/>
          <w:highlight w:val="yellow"/>
        </w:rPr>
      </w:pPr>
      <w:r>
        <w:rPr>
          <w:rFonts w:eastAsia="仿宋_GB2312"/>
          <w:sz w:val="32"/>
          <w:szCs w:val="32"/>
        </w:rPr>
        <w:t>本部门201</w:t>
      </w:r>
      <w:r>
        <w:rPr>
          <w:rFonts w:hint="eastAsia" w:eastAsia="仿宋_GB2312"/>
          <w:sz w:val="32"/>
          <w:szCs w:val="32"/>
        </w:rPr>
        <w:t>9</w:t>
      </w:r>
      <w:r>
        <w:rPr>
          <w:rFonts w:eastAsia="仿宋_GB2312"/>
          <w:sz w:val="32"/>
          <w:szCs w:val="32"/>
        </w:rPr>
        <w:t>年度 “三公”经费支出共计</w:t>
      </w:r>
      <w:r>
        <w:rPr>
          <w:rFonts w:hint="eastAsia" w:ascii="仿宋_GB2312" w:hAnsi="仿宋_GB2312" w:eastAsia="仿宋_GB2312"/>
          <w:sz w:val="32"/>
          <w:szCs w:val="32"/>
          <w:lang w:val="en-US" w:eastAsia="zh-CN"/>
        </w:rPr>
        <w:t>390.84</w:t>
      </w:r>
      <w:r>
        <w:rPr>
          <w:rFonts w:eastAsia="仿宋_GB2312"/>
          <w:sz w:val="32"/>
          <w:szCs w:val="32"/>
        </w:rPr>
        <w:t>万元，</w:t>
      </w:r>
      <w:r>
        <w:rPr>
          <w:rFonts w:hint="eastAsia" w:eastAsia="仿宋_GB2312"/>
          <w:sz w:val="32"/>
          <w:szCs w:val="32"/>
        </w:rPr>
        <w:t>完成预算的</w:t>
      </w:r>
      <w:r>
        <w:rPr>
          <w:rFonts w:hint="eastAsia" w:eastAsia="仿宋_GB2312"/>
          <w:sz w:val="32"/>
          <w:szCs w:val="32"/>
          <w:lang w:val="en-US" w:eastAsia="zh-CN"/>
        </w:rPr>
        <w:t>99</w:t>
      </w:r>
      <w:r>
        <w:rPr>
          <w:rFonts w:eastAsia="仿宋_GB2312"/>
          <w:sz w:val="32"/>
          <w:szCs w:val="32"/>
        </w:rPr>
        <w:t>%</w:t>
      </w:r>
      <w:r>
        <w:rPr>
          <w:rFonts w:hint="eastAsia" w:eastAsia="仿宋_GB2312"/>
          <w:sz w:val="32"/>
          <w:szCs w:val="32"/>
        </w:rPr>
        <w:t>，较</w:t>
      </w:r>
      <w:r>
        <w:rPr>
          <w:rFonts w:eastAsia="仿宋_GB2312"/>
          <w:sz w:val="32"/>
          <w:szCs w:val="32"/>
        </w:rPr>
        <w:t>预算减少</w:t>
      </w:r>
      <w:r>
        <w:rPr>
          <w:rFonts w:hint="eastAsia" w:eastAsia="仿宋_GB2312"/>
          <w:sz w:val="32"/>
          <w:szCs w:val="32"/>
          <w:lang w:val="en-US" w:eastAsia="zh-CN"/>
        </w:rPr>
        <w:t>1.06</w:t>
      </w:r>
      <w:r>
        <w:rPr>
          <w:rFonts w:eastAsia="仿宋_GB2312"/>
          <w:sz w:val="32"/>
          <w:szCs w:val="32"/>
        </w:rPr>
        <w:t>万元，降低</w:t>
      </w:r>
      <w:r>
        <w:rPr>
          <w:rFonts w:hint="eastAsia" w:ascii="仿宋_GB2312" w:hAnsi="仿宋_GB2312" w:eastAsia="仿宋_GB2312" w:cs="宋体"/>
          <w:sz w:val="32"/>
          <w:szCs w:val="32"/>
          <w:lang w:val="en-US" w:eastAsia="zh-CN"/>
        </w:rPr>
        <w:t>0.27%</w:t>
      </w:r>
      <w:r>
        <w:rPr>
          <w:rFonts w:eastAsia="仿宋_GB2312"/>
          <w:sz w:val="32"/>
          <w:szCs w:val="32"/>
        </w:rPr>
        <w:t>，</w:t>
      </w:r>
      <w:r>
        <w:rPr>
          <w:rFonts w:hint="eastAsia" w:ascii="仿宋_GB2312" w:hAnsi="仿宋_GB2312" w:eastAsia="仿宋_GB2312" w:cs="宋体"/>
          <w:sz w:val="32"/>
          <w:szCs w:val="32"/>
        </w:rPr>
        <w:t>主要是</w:t>
      </w:r>
      <w:r>
        <w:rPr>
          <w:rFonts w:hint="eastAsia" w:eastAsia="仿宋_GB2312"/>
          <w:sz w:val="32"/>
          <w:szCs w:val="32"/>
          <w:lang w:val="en-US" w:eastAsia="zh-CN"/>
        </w:rPr>
        <w:t>公务用车购置费减少</w:t>
      </w:r>
      <w:r>
        <w:rPr>
          <w:rFonts w:eastAsia="仿宋_GB2312"/>
          <w:sz w:val="32"/>
          <w:szCs w:val="32"/>
        </w:rPr>
        <w:t>；</w:t>
      </w:r>
      <w:r>
        <w:rPr>
          <w:rFonts w:hint="eastAsia" w:eastAsia="仿宋_GB2312"/>
          <w:sz w:val="32"/>
          <w:szCs w:val="32"/>
        </w:rPr>
        <w:t>较</w:t>
      </w:r>
      <w:r>
        <w:rPr>
          <w:rFonts w:eastAsia="仿宋_GB2312"/>
          <w:sz w:val="32"/>
          <w:szCs w:val="32"/>
        </w:rPr>
        <w:t>201</w:t>
      </w:r>
      <w:r>
        <w:rPr>
          <w:rFonts w:hint="eastAsia" w:eastAsia="仿宋_GB2312"/>
          <w:sz w:val="32"/>
          <w:szCs w:val="32"/>
        </w:rPr>
        <w:t>8</w:t>
      </w:r>
      <w:r>
        <w:rPr>
          <w:rFonts w:eastAsia="仿宋_GB2312"/>
          <w:sz w:val="32"/>
          <w:szCs w:val="32"/>
        </w:rPr>
        <w:t>年度减少</w:t>
      </w:r>
      <w:r>
        <w:rPr>
          <w:rFonts w:hint="eastAsia" w:ascii="仿宋_GB2312" w:hAnsi="仿宋_GB2312" w:eastAsia="仿宋_GB2312"/>
          <w:sz w:val="32"/>
          <w:szCs w:val="32"/>
          <w:lang w:val="en-US" w:eastAsia="zh-CN"/>
        </w:rPr>
        <w:t>13.3</w:t>
      </w:r>
      <w:r>
        <w:rPr>
          <w:rFonts w:eastAsia="仿宋_GB2312"/>
          <w:sz w:val="32"/>
          <w:szCs w:val="32"/>
        </w:rPr>
        <w:t>万元，降低</w:t>
      </w:r>
      <w:r>
        <w:rPr>
          <w:rFonts w:hint="eastAsia" w:eastAsia="仿宋_GB2312"/>
          <w:sz w:val="32"/>
          <w:szCs w:val="32"/>
          <w:lang w:val="en-US" w:eastAsia="zh-CN"/>
        </w:rPr>
        <w:t>3.29</w:t>
      </w:r>
      <w:r>
        <w:rPr>
          <w:rFonts w:hint="eastAsia" w:ascii="仿宋_GB2312" w:eastAsia="仿宋_GB2312" w:cs="DengXian-Regular"/>
          <w:sz w:val="32"/>
          <w:szCs w:val="32"/>
        </w:rPr>
        <w:t>%</w:t>
      </w:r>
      <w:r>
        <w:rPr>
          <w:rFonts w:eastAsia="仿宋_GB2312"/>
          <w:sz w:val="32"/>
          <w:szCs w:val="32"/>
        </w:rPr>
        <w:t>，主要是</w:t>
      </w:r>
      <w:r>
        <w:rPr>
          <w:rFonts w:hint="eastAsia" w:eastAsia="仿宋_GB2312"/>
          <w:sz w:val="32"/>
          <w:szCs w:val="32"/>
          <w:lang w:val="en-US" w:eastAsia="zh-CN"/>
        </w:rPr>
        <w:t>公务用车购置费减少</w:t>
      </w:r>
      <w:r>
        <w:rPr>
          <w:rFonts w:eastAsia="仿宋_GB2312"/>
          <w:sz w:val="32"/>
          <w:szCs w:val="32"/>
        </w:rPr>
        <w:t>。具体情况如下：</w:t>
      </w:r>
    </w:p>
    <w:p>
      <w:pPr>
        <w:adjustRightInd w:val="0"/>
        <w:snapToGrid w:val="0"/>
        <w:spacing w:line="584" w:lineRule="exact"/>
        <w:ind w:firstLine="643" w:firstLineChars="200"/>
        <w:rPr>
          <w:rFonts w:hint="eastAsia" w:ascii="仿宋_GB2312" w:hAnsi="仿宋_GB2312" w:eastAsia="仿宋_GB2312" w:cs="宋体"/>
          <w:sz w:val="32"/>
          <w:szCs w:val="32"/>
        </w:rPr>
      </w:pPr>
      <w:r>
        <w:rPr>
          <w:rFonts w:hint="eastAsia" w:ascii="仿宋_GB2312" w:hAnsi="仿宋_GB2312" w:eastAsia="仿宋_GB2312"/>
          <w:b/>
          <w:bCs/>
          <w:sz w:val="32"/>
          <w:szCs w:val="32"/>
        </w:rPr>
        <w:t>（一）因公出国（境）费支出0万元。</w:t>
      </w:r>
      <w:r>
        <w:rPr>
          <w:rFonts w:hint="eastAsia" w:ascii="仿宋_GB2312" w:hAnsi="仿宋_GB2312" w:eastAsia="仿宋_GB2312" w:cs="宋体"/>
          <w:sz w:val="32"/>
          <w:szCs w:val="32"/>
        </w:rPr>
        <w:t>本部门201</w:t>
      </w:r>
      <w:r>
        <w:rPr>
          <w:rFonts w:hint="eastAsia" w:ascii="仿宋_GB2312" w:hAnsi="仿宋_GB2312" w:eastAsia="仿宋_GB2312" w:cs="宋体"/>
          <w:sz w:val="32"/>
          <w:szCs w:val="32"/>
          <w:lang w:val="en-US" w:eastAsia="zh-CN"/>
        </w:rPr>
        <w:t>9</w:t>
      </w:r>
      <w:r>
        <w:rPr>
          <w:rFonts w:hint="eastAsia" w:ascii="仿宋_GB2312" w:hAnsi="仿宋_GB2312" w:eastAsia="仿宋_GB2312" w:cs="宋体"/>
          <w:sz w:val="32"/>
          <w:szCs w:val="32"/>
        </w:rPr>
        <w:t>年度因公出国（境）团组0个、共0人/参加其他单位组织的因公出国（境）团组0个、共0人/无本单位组织的出国（境）团组。未发生因公出国（境）费支出，较年初预算无增减变化；与201</w:t>
      </w:r>
      <w:r>
        <w:rPr>
          <w:rFonts w:hint="eastAsia" w:ascii="仿宋_GB2312" w:hAnsi="仿宋_GB2312" w:eastAsia="仿宋_GB2312" w:cs="宋体"/>
          <w:sz w:val="32"/>
          <w:szCs w:val="32"/>
          <w:lang w:val="en-US" w:eastAsia="zh-CN"/>
        </w:rPr>
        <w:t>8</w:t>
      </w:r>
      <w:r>
        <w:rPr>
          <w:rFonts w:hint="eastAsia" w:ascii="仿宋_GB2312" w:hAnsi="仿宋_GB2312" w:eastAsia="仿宋_GB2312" w:cs="宋体"/>
          <w:sz w:val="32"/>
          <w:szCs w:val="32"/>
        </w:rPr>
        <w:t>年度决算持平。</w:t>
      </w:r>
    </w:p>
    <w:p>
      <w:pPr>
        <w:adjustRightInd w:val="0"/>
        <w:snapToGrid w:val="0"/>
        <w:spacing w:line="584" w:lineRule="exact"/>
        <w:ind w:firstLine="643" w:firstLineChars="200"/>
        <w:rPr>
          <w:rFonts w:eastAsia="仿宋_GB2312"/>
          <w:sz w:val="32"/>
          <w:szCs w:val="32"/>
        </w:rPr>
      </w:pPr>
      <w:r>
        <w:rPr>
          <w:rFonts w:hint="eastAsia" w:ascii="仿宋_GB2312" w:hAnsi="仿宋_GB2312" w:eastAsia="仿宋_GB2312"/>
          <w:b/>
          <w:bCs/>
          <w:sz w:val="32"/>
          <w:szCs w:val="32"/>
        </w:rPr>
        <w:t>（二）公务用车购置及运行维护费支出</w:t>
      </w:r>
      <w:r>
        <w:rPr>
          <w:rFonts w:hint="eastAsia" w:ascii="仿宋_GB2312" w:hAnsi="仿宋_GB2312" w:eastAsia="仿宋_GB2312"/>
          <w:b/>
          <w:bCs/>
          <w:sz w:val="32"/>
          <w:szCs w:val="32"/>
          <w:lang w:val="en-US" w:eastAsia="zh-CN"/>
        </w:rPr>
        <w:t>390.84</w:t>
      </w:r>
      <w:r>
        <w:rPr>
          <w:rFonts w:hint="eastAsia" w:ascii="仿宋_GB2312" w:hAnsi="仿宋_GB2312" w:eastAsia="仿宋_GB2312"/>
          <w:b/>
          <w:bCs/>
          <w:sz w:val="32"/>
          <w:szCs w:val="32"/>
        </w:rPr>
        <w:t>万元。</w:t>
      </w:r>
      <w:r>
        <w:rPr>
          <w:rFonts w:hint="eastAsia" w:ascii="仿宋_GB2312" w:hAnsi="仿宋_GB2312" w:eastAsia="仿宋_GB2312" w:cs="DengXian-Regular"/>
          <w:sz w:val="32"/>
          <w:szCs w:val="32"/>
        </w:rPr>
        <w:t>本部门</w:t>
      </w:r>
      <w:r>
        <w:rPr>
          <w:rFonts w:hint="eastAsia" w:ascii="仿宋_GB2312" w:hAnsi="仿宋_GB2312" w:eastAsia="仿宋_GB2312" w:cs="宋体"/>
          <w:sz w:val="32"/>
          <w:szCs w:val="32"/>
        </w:rPr>
        <w:t>2019年度公务用车购置及运行维护费比年初预算</w:t>
      </w:r>
      <w:r>
        <w:rPr>
          <w:rFonts w:hint="eastAsia" w:ascii="仿宋_GB2312" w:hAnsi="仿宋_GB2312" w:eastAsia="仿宋_GB2312" w:cs="宋体"/>
          <w:sz w:val="32"/>
          <w:szCs w:val="32"/>
          <w:lang w:val="en-US" w:eastAsia="zh-CN"/>
        </w:rPr>
        <w:t>减少1.06</w:t>
      </w:r>
      <w:r>
        <w:rPr>
          <w:rFonts w:hint="eastAsia" w:ascii="仿宋_GB2312" w:hAnsi="仿宋_GB2312" w:eastAsia="仿宋_GB2312" w:cs="宋体"/>
          <w:sz w:val="32"/>
          <w:szCs w:val="32"/>
        </w:rPr>
        <w:t>万元</w:t>
      </w:r>
      <w:r>
        <w:rPr>
          <w:rFonts w:hint="eastAsia" w:ascii="仿宋_GB2312" w:hAnsi="仿宋_GB2312" w:eastAsia="仿宋_GB2312" w:cs="DengXian-Regular"/>
          <w:sz w:val="32"/>
          <w:szCs w:val="32"/>
        </w:rPr>
        <w:t>，</w:t>
      </w:r>
      <w:r>
        <w:rPr>
          <w:rFonts w:hint="eastAsia" w:ascii="仿宋_GB2312" w:hAnsi="仿宋_GB2312" w:eastAsia="仿宋_GB2312" w:cs="宋体"/>
          <w:sz w:val="32"/>
          <w:szCs w:val="32"/>
          <w:lang w:val="en-US" w:eastAsia="zh-CN"/>
        </w:rPr>
        <w:t>下降0.27%</w:t>
      </w:r>
      <w:r>
        <w:rPr>
          <w:rFonts w:hint="eastAsia" w:ascii="仿宋_GB2312" w:hAnsi="仿宋_GB2312" w:eastAsia="仿宋_GB2312" w:cs="DengXian-Regular"/>
          <w:sz w:val="32"/>
          <w:szCs w:val="32"/>
        </w:rPr>
        <w:t>,主要是公务用车运行维护费支出；较</w:t>
      </w:r>
      <w:r>
        <w:rPr>
          <w:rFonts w:hint="eastAsia" w:ascii="仿宋_GB2312" w:hAnsi="仿宋_GB2312" w:eastAsia="仿宋_GB2312"/>
          <w:sz w:val="32"/>
          <w:szCs w:val="32"/>
        </w:rPr>
        <w:t>2</w:t>
      </w:r>
      <w:r>
        <w:rPr>
          <w:rFonts w:hint="eastAsia" w:ascii="仿宋_GB2312" w:hAnsi="仿宋_GB2312" w:eastAsia="仿宋_GB2312" w:cs="宋体"/>
          <w:sz w:val="32"/>
          <w:szCs w:val="32"/>
        </w:rPr>
        <w:t>01</w:t>
      </w:r>
      <w:r>
        <w:rPr>
          <w:rFonts w:hint="eastAsia" w:ascii="仿宋_GB2312" w:hAnsi="仿宋_GB2312" w:eastAsia="仿宋_GB2312" w:cs="宋体"/>
          <w:sz w:val="32"/>
          <w:szCs w:val="32"/>
          <w:lang w:val="en-US" w:eastAsia="zh-CN"/>
        </w:rPr>
        <w:t>8</w:t>
      </w:r>
      <w:r>
        <w:rPr>
          <w:rFonts w:hint="eastAsia" w:ascii="仿宋_GB2312" w:hAnsi="仿宋_GB2312" w:eastAsia="仿宋_GB2312" w:cs="宋体"/>
          <w:sz w:val="32"/>
          <w:szCs w:val="32"/>
        </w:rPr>
        <w:t>年度决算有</w:t>
      </w:r>
      <w:r>
        <w:rPr>
          <w:rFonts w:hint="eastAsia" w:ascii="仿宋_GB2312" w:hAnsi="仿宋_GB2312" w:eastAsia="仿宋_GB2312" w:cs="宋体"/>
          <w:sz w:val="32"/>
          <w:szCs w:val="32"/>
          <w:lang w:val="en-US" w:eastAsia="zh-CN"/>
        </w:rPr>
        <w:t>下降</w:t>
      </w:r>
      <w:r>
        <w:rPr>
          <w:rFonts w:hint="eastAsia" w:ascii="仿宋_GB2312" w:hAnsi="仿宋_GB2312" w:eastAsia="仿宋_GB2312" w:cs="宋体"/>
          <w:sz w:val="32"/>
          <w:szCs w:val="32"/>
        </w:rPr>
        <w:t>变化</w:t>
      </w:r>
      <w:r>
        <w:rPr>
          <w:rFonts w:hint="eastAsia" w:ascii="仿宋_GB2312" w:hAnsi="仿宋_GB2312" w:eastAsia="仿宋_GB2312" w:cs="宋体"/>
          <w:sz w:val="32"/>
          <w:szCs w:val="32"/>
          <w:lang w:eastAsia="zh-CN"/>
        </w:rPr>
        <w:t>，</w:t>
      </w:r>
      <w:r>
        <w:rPr>
          <w:rFonts w:eastAsia="仿宋_GB2312"/>
          <w:sz w:val="32"/>
          <w:szCs w:val="32"/>
        </w:rPr>
        <w:t>主要是</w:t>
      </w:r>
      <w:r>
        <w:rPr>
          <w:rFonts w:hint="eastAsia" w:eastAsia="仿宋_GB2312"/>
          <w:sz w:val="32"/>
          <w:szCs w:val="32"/>
          <w:lang w:val="en-US" w:eastAsia="zh-CN"/>
        </w:rPr>
        <w:t>无公务用车购置</w:t>
      </w:r>
      <w:r>
        <w:rPr>
          <w:rFonts w:eastAsia="仿宋_GB2312"/>
          <w:sz w:val="32"/>
          <w:szCs w:val="32"/>
        </w:rPr>
        <w:t>。</w:t>
      </w:r>
      <w:r>
        <w:rPr>
          <w:rFonts w:hint="eastAsia" w:ascii="仿宋_GB2312" w:hAnsi="仿宋_GB2312" w:eastAsia="仿宋_GB2312" w:cs="宋体"/>
          <w:b/>
          <w:bCs/>
          <w:sz w:val="32"/>
          <w:szCs w:val="32"/>
        </w:rPr>
        <w:t>其中：</w:t>
      </w:r>
    </w:p>
    <w:p>
      <w:pPr>
        <w:ind w:firstLine="643" w:firstLineChars="200"/>
        <w:rPr>
          <w:rFonts w:hint="eastAsia" w:ascii="仿宋_GB2312" w:hAnsi="仿宋_GB2312" w:eastAsia="仿宋_GB2312" w:cs="宋体"/>
          <w:b/>
          <w:bCs/>
          <w:sz w:val="32"/>
          <w:szCs w:val="32"/>
        </w:rPr>
      </w:pPr>
    </w:p>
    <w:p>
      <w:pPr>
        <w:adjustRightInd w:val="0"/>
        <w:snapToGrid w:val="0"/>
        <w:spacing w:line="584" w:lineRule="exact"/>
        <w:ind w:firstLine="643" w:firstLineChars="200"/>
        <w:rPr>
          <w:rFonts w:hint="eastAsia" w:ascii="仿宋_GB2312" w:hAnsi="仿宋_GB2312" w:eastAsia="仿宋_GB2312"/>
          <w:sz w:val="32"/>
          <w:szCs w:val="32"/>
          <w:highlight w:val="yellow"/>
        </w:rPr>
      </w:pPr>
      <w:r>
        <w:rPr>
          <w:rFonts w:hint="eastAsia" w:ascii="仿宋_GB2312" w:hAnsi="仿宋_GB2312" w:eastAsia="仿宋_GB2312" w:cs="宋体"/>
          <w:b/>
          <w:sz w:val="32"/>
          <w:szCs w:val="32"/>
        </w:rPr>
        <w:t>公务用车购置费支出</w:t>
      </w:r>
      <w:r>
        <w:rPr>
          <w:rFonts w:hint="eastAsia" w:ascii="仿宋_GB2312" w:hAnsi="仿宋_GB2312" w:eastAsia="仿宋_GB2312" w:cs="宋体"/>
          <w:b/>
          <w:sz w:val="32"/>
          <w:szCs w:val="32"/>
          <w:lang w:val="en-US" w:eastAsia="zh-CN"/>
        </w:rPr>
        <w:t>101.88</w:t>
      </w:r>
      <w:r>
        <w:rPr>
          <w:rFonts w:hint="eastAsia" w:ascii="仿宋_GB2312" w:hAnsi="仿宋_GB2312" w:eastAsia="仿宋_GB2312" w:cs="宋体"/>
          <w:b/>
          <w:sz w:val="32"/>
          <w:szCs w:val="32"/>
        </w:rPr>
        <w:t>万元。</w:t>
      </w:r>
      <w:r>
        <w:rPr>
          <w:rFonts w:hint="eastAsia" w:ascii="仿宋_GB2312" w:hAnsi="仿宋_GB2312" w:eastAsia="仿宋_GB2312" w:cs="宋体"/>
          <w:sz w:val="32"/>
          <w:szCs w:val="32"/>
        </w:rPr>
        <w:t>本部门</w:t>
      </w:r>
      <w:r>
        <w:rPr>
          <w:rFonts w:hint="eastAsia" w:ascii="仿宋_GB2312" w:hAnsi="仿宋_GB2312" w:eastAsia="仿宋_GB2312"/>
          <w:sz w:val="32"/>
          <w:szCs w:val="32"/>
        </w:rPr>
        <w:t>2019</w:t>
      </w:r>
      <w:r>
        <w:rPr>
          <w:rFonts w:hint="eastAsia" w:ascii="仿宋_GB2312" w:hAnsi="仿宋_GB2312" w:eastAsia="仿宋_GB2312" w:cs="宋体"/>
          <w:sz w:val="32"/>
          <w:szCs w:val="32"/>
        </w:rPr>
        <w:t>年度公务用车购置较年初预算无增减变化；</w:t>
      </w:r>
      <w:r>
        <w:rPr>
          <w:rFonts w:hint="eastAsia" w:ascii="仿宋_GB2312" w:eastAsia="仿宋_GB2312" w:cs="DengXian-Regular"/>
          <w:sz w:val="32"/>
          <w:szCs w:val="32"/>
        </w:rPr>
        <w:t>较上年减少</w:t>
      </w:r>
      <w:r>
        <w:rPr>
          <w:rFonts w:hint="eastAsia" w:ascii="仿宋_GB2312" w:eastAsia="仿宋_GB2312" w:cs="DengXian-Regular"/>
          <w:sz w:val="32"/>
          <w:szCs w:val="32"/>
          <w:lang w:val="en-US" w:eastAsia="zh-CN"/>
        </w:rPr>
        <w:t>102.26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50.1</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2019年我局公务用车购减少</w:t>
      </w:r>
      <w:r>
        <w:rPr>
          <w:rFonts w:hint="eastAsia" w:ascii="仿宋_GB2312" w:hAnsi="仿宋_GB2312" w:eastAsia="仿宋_GB2312" w:cs="宋体"/>
          <w:sz w:val="32"/>
          <w:szCs w:val="32"/>
        </w:rPr>
        <w:t>。</w:t>
      </w:r>
    </w:p>
    <w:p>
      <w:pPr>
        <w:adjustRightInd w:val="0"/>
        <w:snapToGrid w:val="0"/>
        <w:spacing w:line="580" w:lineRule="exact"/>
        <w:ind w:firstLine="643" w:firstLineChars="200"/>
        <w:rPr>
          <w:rFonts w:hint="eastAsia" w:ascii="仿宋_GB2312" w:hAnsi="仿宋_GB2312" w:eastAsia="仿宋_GB2312"/>
          <w:sz w:val="32"/>
          <w:szCs w:val="32"/>
          <w:highlight w:val="yellow"/>
        </w:rPr>
      </w:pPr>
      <w:r>
        <w:rPr>
          <w:rFonts w:hint="eastAsia" w:ascii="仿宋_GB2312" w:hAnsi="仿宋_GB2312" w:eastAsia="仿宋_GB2312" w:cs="宋体"/>
          <w:b/>
          <w:sz w:val="32"/>
          <w:szCs w:val="32"/>
        </w:rPr>
        <w:t>公务用车运行维护费支出</w:t>
      </w:r>
      <w:r>
        <w:rPr>
          <w:rFonts w:hint="eastAsia" w:ascii="仿宋_GB2312" w:hAnsi="仿宋_GB2312" w:eastAsia="仿宋_GB2312"/>
          <w:b/>
          <w:sz w:val="32"/>
          <w:szCs w:val="32"/>
        </w:rPr>
        <w:t>2</w:t>
      </w:r>
      <w:r>
        <w:rPr>
          <w:rFonts w:hint="eastAsia" w:ascii="仿宋_GB2312" w:hAnsi="仿宋_GB2312" w:eastAsia="仿宋_GB2312"/>
          <w:b/>
          <w:sz w:val="32"/>
          <w:szCs w:val="32"/>
          <w:lang w:val="en-US" w:eastAsia="zh-CN"/>
        </w:rPr>
        <w:t>88.97</w:t>
      </w:r>
      <w:r>
        <w:rPr>
          <w:rFonts w:hint="eastAsia" w:ascii="仿宋_GB2312" w:hAnsi="仿宋_GB2312" w:eastAsia="仿宋_GB2312" w:cs="宋体"/>
          <w:b/>
          <w:sz w:val="32"/>
          <w:szCs w:val="32"/>
        </w:rPr>
        <w:t>万元。</w:t>
      </w:r>
      <w:r>
        <w:rPr>
          <w:rFonts w:hint="eastAsia" w:ascii="仿宋_GB2312" w:hAnsi="仿宋_GB2312" w:eastAsia="仿宋_GB2312" w:cs="宋体"/>
          <w:sz w:val="32"/>
          <w:szCs w:val="32"/>
        </w:rPr>
        <w:t>本部门</w:t>
      </w:r>
      <w:r>
        <w:rPr>
          <w:rFonts w:hint="eastAsia" w:ascii="仿宋_GB2312" w:hAnsi="仿宋_GB2312" w:eastAsia="仿宋_GB2312"/>
          <w:sz w:val="32"/>
          <w:szCs w:val="32"/>
        </w:rPr>
        <w:t>2019</w:t>
      </w:r>
      <w:r>
        <w:rPr>
          <w:rFonts w:hint="eastAsia" w:ascii="仿宋_GB2312" w:hAnsi="仿宋_GB2312" w:eastAsia="仿宋_GB2312" w:cs="宋体"/>
          <w:sz w:val="32"/>
          <w:szCs w:val="32"/>
        </w:rPr>
        <w:t>年末单位公务用车保有</w:t>
      </w:r>
      <w:r>
        <w:rPr>
          <w:rFonts w:hint="eastAsia" w:ascii="仿宋_GB2312" w:hAnsi="仿宋_GB2312" w:eastAsia="仿宋_GB2312" w:cs="宋体"/>
          <w:sz w:val="32"/>
          <w:szCs w:val="32"/>
          <w:lang w:val="en-US" w:eastAsia="zh-CN"/>
        </w:rPr>
        <w:t>257</w:t>
      </w:r>
      <w:r>
        <w:rPr>
          <w:rFonts w:hint="eastAsia" w:ascii="仿宋_GB2312" w:hAnsi="仿宋_GB2312" w:eastAsia="仿宋_GB2312" w:cs="宋体"/>
          <w:sz w:val="32"/>
          <w:szCs w:val="32"/>
        </w:rPr>
        <w:t>辆。</w:t>
      </w:r>
      <w:r>
        <w:rPr>
          <w:rFonts w:hint="eastAsia" w:ascii="仿宋_GB2312" w:eastAsia="仿宋_GB2312" w:cs="DengXian-Regular"/>
          <w:sz w:val="32"/>
          <w:szCs w:val="32"/>
        </w:rPr>
        <w:t>公车运行维护费支出较</w:t>
      </w:r>
      <w:r>
        <w:rPr>
          <w:rFonts w:hint="eastAsia" w:ascii="仿宋_GB2312" w:eastAsia="仿宋_GB2312" w:cs="DengXian-Regular"/>
          <w:sz w:val="32"/>
          <w:szCs w:val="32"/>
          <w:lang w:val="en-US" w:eastAsia="zh-CN"/>
        </w:rPr>
        <w:t>全年</w:t>
      </w:r>
      <w:r>
        <w:rPr>
          <w:rFonts w:hint="eastAsia" w:ascii="仿宋_GB2312" w:eastAsia="仿宋_GB2312" w:cs="DengXian-Regular"/>
          <w:sz w:val="32"/>
          <w:szCs w:val="32"/>
        </w:rPr>
        <w:t>预算</w:t>
      </w:r>
      <w:r>
        <w:rPr>
          <w:rFonts w:hint="eastAsia" w:ascii="仿宋_GB2312" w:eastAsia="仿宋_GB2312" w:cs="DengXian-Regular"/>
          <w:sz w:val="32"/>
          <w:szCs w:val="32"/>
          <w:lang w:val="en-US" w:eastAsia="zh-CN"/>
        </w:rPr>
        <w:t>持平</w:t>
      </w:r>
      <w:bookmarkStart w:id="0" w:name="_GoBack"/>
      <w:bookmarkEnd w:id="0"/>
      <w:r>
        <w:rPr>
          <w:rFonts w:hint="eastAsia" w:ascii="仿宋_GB2312" w:eastAsia="仿宋_GB2312" w:cs="DengXian-Regular"/>
          <w:sz w:val="32"/>
          <w:szCs w:val="32"/>
        </w:rPr>
        <w:t>；较上年增加</w:t>
      </w:r>
      <w:r>
        <w:rPr>
          <w:rFonts w:hint="eastAsia" w:ascii="仿宋_GB2312" w:eastAsia="仿宋_GB2312" w:cs="DengXian-Regular"/>
          <w:sz w:val="32"/>
          <w:szCs w:val="32"/>
          <w:lang w:val="en-US" w:eastAsia="zh-CN"/>
        </w:rPr>
        <w:t>88.97</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30.89</w:t>
      </w:r>
      <w:r>
        <w:rPr>
          <w:rFonts w:hint="eastAsia" w:ascii="仿宋_GB2312" w:eastAsia="仿宋_GB2312" w:cs="DengXian-Regular"/>
          <w:sz w:val="32"/>
          <w:szCs w:val="32"/>
        </w:rPr>
        <w:t>%，主要是</w:t>
      </w:r>
      <w:r>
        <w:rPr>
          <w:rFonts w:hint="eastAsia" w:ascii="仿宋_GB2312" w:hAnsi="仿宋_GB2312" w:eastAsia="仿宋_GB2312" w:cs="宋体"/>
          <w:sz w:val="32"/>
          <w:szCs w:val="32"/>
        </w:rPr>
        <w:t>因执勤安保任务繁重车辆老化，出现公务用车运行维护费支出</w:t>
      </w:r>
      <w:r>
        <w:rPr>
          <w:rFonts w:hint="eastAsia" w:ascii="仿宋_GB2312" w:eastAsia="仿宋_GB2312" w:cs="DengXian-Regular"/>
          <w:sz w:val="32"/>
          <w:szCs w:val="32"/>
        </w:rPr>
        <w:t>。</w:t>
      </w:r>
    </w:p>
    <w:p>
      <w:pPr>
        <w:adjustRightInd w:val="0"/>
        <w:snapToGrid w:val="0"/>
        <w:spacing w:line="584" w:lineRule="exact"/>
        <w:ind w:firstLine="643" w:firstLineChars="200"/>
        <w:rPr>
          <w:rFonts w:hint="eastAsia" w:ascii="仿宋_GB2312" w:hAnsi="仿宋_GB2312" w:eastAsia="仿宋_GB2312"/>
          <w:sz w:val="32"/>
          <w:szCs w:val="32"/>
          <w:highlight w:val="yellow"/>
        </w:rPr>
      </w:pPr>
      <w:r>
        <w:rPr>
          <w:rFonts w:hint="eastAsia" w:ascii="仿宋_GB2312" w:hAnsi="仿宋_GB2312" w:eastAsia="仿宋_GB2312"/>
          <w:b/>
          <w:bCs/>
          <w:sz w:val="32"/>
          <w:szCs w:val="32"/>
        </w:rPr>
        <w:t>（三）公务接待费支出0万元。</w:t>
      </w:r>
      <w:r>
        <w:rPr>
          <w:rFonts w:hint="eastAsia" w:ascii="仿宋_GB2312" w:hAnsi="仿宋_GB2312" w:eastAsia="仿宋_GB2312" w:cs="宋体"/>
          <w:sz w:val="32"/>
          <w:szCs w:val="32"/>
        </w:rPr>
        <w:t>本部门</w:t>
      </w: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cs="宋体"/>
          <w:sz w:val="32"/>
          <w:szCs w:val="32"/>
        </w:rPr>
        <w:t>年度公务接待共0批次。公务接待费支出比年初预算</w:t>
      </w:r>
      <w:r>
        <w:rPr>
          <w:rFonts w:hint="eastAsia" w:ascii="仿宋_GB2312" w:hAnsi="仿宋_GB2312" w:eastAsia="仿宋_GB2312" w:cs="宋体"/>
          <w:sz w:val="32"/>
          <w:szCs w:val="32"/>
          <w:lang w:val="en-US" w:eastAsia="zh-CN"/>
        </w:rPr>
        <w:t>持平</w:t>
      </w:r>
      <w:r>
        <w:rPr>
          <w:rFonts w:hint="eastAsia" w:ascii="仿宋_GB2312" w:hAnsi="仿宋_GB2312" w:eastAsia="仿宋_GB2312" w:cs="宋体"/>
          <w:sz w:val="32"/>
          <w:szCs w:val="32"/>
        </w:rPr>
        <w:t>，</w:t>
      </w:r>
      <w:r>
        <w:rPr>
          <w:rFonts w:hint="eastAsia" w:ascii="仿宋_GB2312" w:hAnsi="仿宋_GB2312" w:eastAsia="仿宋_GB2312" w:cs="宋体"/>
          <w:sz w:val="32"/>
          <w:szCs w:val="32"/>
          <w:lang w:val="en-US" w:eastAsia="zh-CN"/>
        </w:rPr>
        <w:t>无增减变化</w:t>
      </w:r>
      <w:r>
        <w:rPr>
          <w:rFonts w:hint="eastAsia" w:ascii="仿宋_GB2312" w:hAnsi="仿宋_GB2312" w:eastAsia="仿宋_GB2312" w:cs="宋体"/>
          <w:sz w:val="32"/>
          <w:szCs w:val="32"/>
        </w:rPr>
        <w:t>，主要是厉行节约精神，规范管理，采取有效措施严格控制和压缩公务接待人员和陪同人员数量；比</w:t>
      </w: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cs="宋体"/>
          <w:sz w:val="32"/>
          <w:szCs w:val="32"/>
        </w:rPr>
        <w:t>年度决算</w:t>
      </w:r>
      <w:r>
        <w:rPr>
          <w:rFonts w:hint="eastAsia" w:ascii="仿宋_GB2312" w:hAnsi="仿宋_GB2312" w:eastAsia="仿宋_GB2312" w:cs="宋体"/>
          <w:sz w:val="32"/>
          <w:szCs w:val="32"/>
          <w:lang w:val="en-US" w:eastAsia="zh-CN"/>
        </w:rPr>
        <w:t>持平</w:t>
      </w:r>
      <w:r>
        <w:rPr>
          <w:rFonts w:hint="eastAsia" w:ascii="仿宋_GB2312" w:hAnsi="仿宋_GB2312" w:eastAsia="仿宋_GB2312" w:cs="宋体"/>
          <w:sz w:val="32"/>
          <w:szCs w:val="32"/>
        </w:rPr>
        <w:t>，</w:t>
      </w:r>
      <w:r>
        <w:rPr>
          <w:rFonts w:hint="eastAsia" w:ascii="仿宋_GB2312" w:hAnsi="仿宋_GB2312" w:eastAsia="仿宋_GB2312" w:cs="宋体"/>
          <w:sz w:val="32"/>
          <w:szCs w:val="32"/>
          <w:lang w:val="en-US" w:eastAsia="zh-CN"/>
        </w:rPr>
        <w:t>无增减变化</w:t>
      </w:r>
      <w:r>
        <w:rPr>
          <w:rFonts w:hint="eastAsia" w:ascii="仿宋_GB2312" w:hAnsi="仿宋_GB2312" w:eastAsia="仿宋_GB2312" w:cs="宋体"/>
          <w:sz w:val="32"/>
          <w:szCs w:val="32"/>
        </w:rPr>
        <w:t>，主要是厉行节约精神，规范管理，采取有效措施严格控制和压缩公务接待人员和陪同人员数量。</w:t>
      </w:r>
    </w:p>
    <w:p>
      <w:pPr>
        <w:adjustRightInd w:val="0"/>
        <w:snapToGrid w:val="0"/>
        <w:spacing w:after="0" w:line="580" w:lineRule="exact"/>
        <w:ind w:firstLine="640" w:firstLineChars="200"/>
        <w:rPr>
          <w:rFonts w:hint="eastAsia" w:ascii="仿宋_GB2312" w:hAnsi="仿宋_GB2312" w:eastAsia="仿宋_GB2312"/>
          <w:sz w:val="32"/>
          <w:szCs w:val="40"/>
        </w:rPr>
      </w:pPr>
      <w:r>
        <w:rPr>
          <w:rFonts w:hint="eastAsia" w:ascii="仿宋_GB2312" w:hAnsi="仿宋_GB2312" w:eastAsia="仿宋_GB2312"/>
          <w:sz w:val="32"/>
          <w:szCs w:val="40"/>
        </w:rPr>
        <w:t>六、预算绩效情况说明</w:t>
      </w:r>
    </w:p>
    <w:p>
      <w:pPr>
        <w:adjustRightInd w:val="0"/>
        <w:snapToGrid w:val="0"/>
        <w:spacing w:after="0" w:line="580" w:lineRule="exact"/>
        <w:ind w:firstLine="643" w:firstLineChars="200"/>
        <w:rPr>
          <w:rFonts w:hint="eastAsia" w:ascii="仿宋_GB2312" w:hAnsi="仿宋_GB2312" w:eastAsia="仿宋_GB2312" w:cs="DengXian-Regular"/>
          <w:sz w:val="32"/>
          <w:szCs w:val="32"/>
        </w:rPr>
      </w:pPr>
      <w:r>
        <w:rPr>
          <w:rFonts w:hint="eastAsia" w:ascii="仿宋_GB2312" w:hAnsi="仿宋_GB2312" w:eastAsia="仿宋_GB2312"/>
          <w:b/>
          <w:bCs/>
          <w:sz w:val="32"/>
          <w:szCs w:val="32"/>
        </w:rPr>
        <w:t>（一）预算绩效管理工作开展情况。</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根据市财政预算绩效管理要求，以“部门职责—工作活动”为依据，确定部门预算项目和预算额度，清晰描述预算项目开支范围和内容(含：禁毒经费15万元，居民身份证管理20.14万元等)，</w:t>
      </w:r>
      <w:r>
        <w:rPr>
          <w:rFonts w:hint="eastAsia" w:ascii="仿宋_GB2312" w:hAnsi="仿宋_GB2312" w:eastAsia="仿宋_GB2312"/>
          <w:sz w:val="32"/>
          <w:szCs w:val="32"/>
        </w:rPr>
        <w:t>维护国家安全和政治稳定，完成法律法规规定的任务。按照霸州市委、市政府的指示和廊坊市公安局的业务指导，研究部署和组织实施全市公安工作，并督促检查各基层单位的执行情况。</w:t>
      </w:r>
    </w:p>
    <w:p>
      <w:pPr>
        <w:adjustRightInd w:val="0"/>
        <w:snapToGrid w:val="0"/>
        <w:spacing w:after="0" w:line="580" w:lineRule="exact"/>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（二）项目绩效自评结果。(无)</w:t>
      </w:r>
    </w:p>
    <w:p>
      <w:pPr>
        <w:snapToGrid w:val="0"/>
        <w:spacing w:line="580" w:lineRule="exact"/>
        <w:rPr>
          <w:rFonts w:ascii="方正小标宋_GBK" w:hAnsi="宋体" w:eastAsia="方正小标宋_GBK" w:cs="Tahoma"/>
          <w:kern w:val="0"/>
          <w:sz w:val="44"/>
          <w:szCs w:val="44"/>
        </w:rPr>
      </w:pPr>
    </w:p>
    <w:p>
      <w:pPr>
        <w:snapToGrid w:val="0"/>
        <w:spacing w:line="580" w:lineRule="exact"/>
        <w:jc w:val="center"/>
        <w:rPr>
          <w:rFonts w:ascii="方正小标宋_GBK" w:hAnsi="宋体" w:eastAsia="方正小标宋_GBK" w:cs="Tahoma"/>
          <w:kern w:val="0"/>
          <w:sz w:val="44"/>
          <w:szCs w:val="44"/>
        </w:rPr>
      </w:pPr>
      <w:r>
        <w:rPr>
          <w:rFonts w:hint="eastAsia" w:ascii="方正小标宋_GBK" w:hAnsi="宋体" w:eastAsia="方正小标宋_GBK" w:cs="Tahoma"/>
          <w:kern w:val="0"/>
          <w:sz w:val="44"/>
          <w:szCs w:val="44"/>
        </w:rPr>
        <w:t>霸州市公安局</w:t>
      </w:r>
    </w:p>
    <w:p>
      <w:pPr>
        <w:snapToGrid w:val="0"/>
        <w:spacing w:line="580" w:lineRule="exact"/>
        <w:jc w:val="center"/>
        <w:rPr>
          <w:rFonts w:ascii="方正小标宋_GBK" w:hAnsi="宋体" w:eastAsia="方正小标宋_GBK"/>
          <w:sz w:val="44"/>
          <w:szCs w:val="44"/>
        </w:rPr>
      </w:pPr>
      <w:r>
        <w:rPr>
          <w:rFonts w:hint="eastAsia" w:ascii="方正小标宋_GBK" w:hAnsi="宋体" w:eastAsia="方正小标宋_GBK" w:cs="Tahoma"/>
          <w:kern w:val="0"/>
          <w:sz w:val="44"/>
          <w:szCs w:val="44"/>
        </w:rPr>
        <w:t>2019年</w:t>
      </w:r>
      <w:r>
        <w:rPr>
          <w:rFonts w:hint="eastAsia" w:ascii="方正小标宋_GBK" w:hAnsi="宋体" w:eastAsia="方正小标宋_GBK"/>
          <w:sz w:val="44"/>
          <w:szCs w:val="44"/>
        </w:rPr>
        <w:t>绩效自评工作报告</w:t>
      </w:r>
    </w:p>
    <w:p>
      <w:pPr>
        <w:snapToGrid w:val="0"/>
        <w:spacing w:line="580" w:lineRule="exact"/>
        <w:rPr>
          <w:rFonts w:ascii="方正小标宋_GBK" w:hAnsi="宋体" w:eastAsia="方正小标宋_GBK"/>
          <w:sz w:val="44"/>
          <w:szCs w:val="44"/>
        </w:rPr>
      </w:pPr>
    </w:p>
    <w:p>
      <w:pPr>
        <w:snapToGrid w:val="0"/>
        <w:spacing w:line="56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一、绩效自评工作组织开展情况</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56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实做好2019年度专项资金绩效自评工作，提高财政资金使用效益，根据《霸州市财政局关于做好2019年预算项目绩效自评工作的通知》（霸财绩[2020]2号）文件精神，结合实际，我单位组织成立了绩效评价工作小组，评价小组采取座谈等方式听取情况，检查专项资金有关账目，收集整理专项资金支出相关资料，并根据各科室报送的绩效自评材料进行分析、总结。</w:t>
      </w:r>
    </w:p>
    <w:p>
      <w:pPr>
        <w:numPr>
          <w:ilvl w:val="0"/>
          <w:numId w:val="4"/>
        </w:numPr>
        <w:snapToGrid w:val="0"/>
        <w:spacing w:after="0" w:line="56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绩效目标实现情况</w:t>
      </w:r>
    </w:p>
    <w:p>
      <w:pPr>
        <w:pStyle w:val="6"/>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在“两节”、“两会”、“上合峰会”、“达沃斯论坛”、“中非论坛”、“国庆70周年”等</w:t>
      </w:r>
      <w:r>
        <w:rPr>
          <w:rFonts w:hint="eastAsia" w:ascii="仿宋_GB2312" w:hAnsi="仿宋_GB2312" w:eastAsia="仿宋_GB2312" w:cs="仿宋_GB2312"/>
          <w:color w:val="000000"/>
          <w:sz w:val="32"/>
          <w:szCs w:val="32"/>
        </w:rPr>
        <w:t>各项安保和警卫工作中，严格</w:t>
      </w:r>
      <w:r>
        <w:rPr>
          <w:rFonts w:hint="eastAsia" w:ascii="仿宋_GB2312" w:hAnsi="仿宋_GB2312" w:eastAsia="仿宋_GB2312" w:cs="仿宋_GB2312"/>
          <w:sz w:val="32"/>
          <w:szCs w:val="32"/>
        </w:rPr>
        <w:t>按照公安部提出的“五个严防”、“三个确保”、和省委“六个确保”的工作目标，</w:t>
      </w:r>
      <w:r>
        <w:rPr>
          <w:rFonts w:hint="eastAsia" w:ascii="仿宋_GB2312" w:hAnsi="仿宋_GB2312" w:eastAsia="仿宋_GB2312" w:cs="仿宋_GB2312"/>
          <w:color w:val="000000"/>
          <w:sz w:val="32"/>
          <w:szCs w:val="32"/>
        </w:rPr>
        <w:t>坚决剔除影响安全和稳定的一切因素，全面加强社会面管控，</w:t>
      </w:r>
      <w:r>
        <w:rPr>
          <w:rFonts w:hint="eastAsia" w:ascii="仿宋_GB2312" w:hAnsi="仿宋_GB2312" w:eastAsia="仿宋_GB2312" w:cs="仿宋_GB2312"/>
          <w:sz w:val="32"/>
          <w:szCs w:val="32"/>
        </w:rPr>
        <w:t>确保我市社会治安持续稳定。</w:t>
      </w:r>
    </w:p>
    <w:p>
      <w:pPr>
        <w:pStyle w:val="6"/>
        <w:shd w:val="clear" w:color="auto" w:fill="FFFFFF"/>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（一）强化反恐防暴，维护政治安全。</w:t>
      </w:r>
      <w:r>
        <w:rPr>
          <w:rFonts w:hint="eastAsia" w:ascii="仿宋_GB2312" w:hAnsi="仿宋_GB2312" w:eastAsia="仿宋_GB2312" w:cs="仿宋_GB2312"/>
          <w:color w:val="000000"/>
          <w:sz w:val="32"/>
          <w:szCs w:val="32"/>
        </w:rPr>
        <w:t>全面加强在我市长期居住的涉疆关注人员和胜芳国际物流园涉疆流入人员的管控措施，进一步完善了人力情报网、阵地情报网和技术信息网“三张网”建设，坚决防止“三股势力”人员在我市潜藏蛰伏、搭窝建点、捣乱破坏。同时，全面启动应急值守机制，值班局领导24小时坐镇指挥中心，集中东西区域各100人的应急处突力量，人员、车辆、装备、武器始终处于临战状态，20人反恐小分队也时刻处于战备状态，能够在2分钟内集合出发。9月17日，我局成功捣毁一处法轮功制印窝点，刑事拘留涉嫌组织和利用邪教组织破坏法律实施罪的犯罪嫌疑人3名，缴获制印设备3台，法轮功书籍宣传册、单600余册张，挂件100余个，为大庆安保决战决胜消除了重大隐患，此案得到上级领导的高度肯定，并予以我局奖励。</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（二）强化工作措施，扎实人员管控。</w:t>
      </w:r>
      <w:r>
        <w:rPr>
          <w:rFonts w:hint="eastAsia" w:ascii="仿宋_GB2312" w:hAnsi="仿宋_GB2312" w:eastAsia="仿宋_GB2312" w:cs="仿宋_GB2312"/>
          <w:sz w:val="32"/>
          <w:szCs w:val="32"/>
        </w:rPr>
        <w:t>针对重点人员，按照工作要求，我们采取签订责任状，</w:t>
      </w:r>
      <w:r>
        <w:rPr>
          <w:rFonts w:hint="eastAsia" w:ascii="仿宋_GB2312" w:hAnsi="仿宋_GB2312" w:eastAsia="仿宋_GB2312" w:cs="仿宋_GB2312"/>
          <w:color w:val="000000"/>
          <w:sz w:val="32"/>
          <w:szCs w:val="32"/>
        </w:rPr>
        <w:t>落实“五包”措施，实行分级管控，</w:t>
      </w:r>
      <w:r>
        <w:rPr>
          <w:rFonts w:hint="eastAsia" w:ascii="仿宋_GB2312" w:hAnsi="仿宋_GB2312" w:eastAsia="仿宋_GB2312" w:cs="仿宋_GB2312"/>
          <w:sz w:val="32"/>
          <w:szCs w:val="32"/>
        </w:rPr>
        <w:t>逐人盯控，</w:t>
      </w:r>
      <w:r>
        <w:rPr>
          <w:rFonts w:hint="eastAsia" w:ascii="仿宋_GB2312" w:hAnsi="仿宋_GB2312" w:eastAsia="仿宋_GB2312" w:cs="仿宋_GB2312"/>
          <w:color w:val="000000"/>
          <w:sz w:val="32"/>
          <w:szCs w:val="32"/>
        </w:rPr>
        <w:t>及时获取活动动向，做到第一时间发现、第一时间管控，掌握工作主动权，</w:t>
      </w:r>
      <w:r>
        <w:rPr>
          <w:rFonts w:hint="eastAsia" w:ascii="仿宋_GB2312" w:hAnsi="仿宋_GB2312" w:eastAsia="仿宋_GB2312" w:cs="仿宋_GB2312"/>
          <w:sz w:val="32"/>
          <w:szCs w:val="32"/>
        </w:rPr>
        <w:t>确保死看死守，不出问题</w:t>
      </w:r>
      <w:r>
        <w:rPr>
          <w:rFonts w:hint="eastAsia" w:ascii="仿宋_GB2312" w:hAnsi="仿宋_GB2312" w:eastAsia="仿宋_GB2312" w:cs="仿宋_GB2312"/>
          <w:color w:val="000000"/>
          <w:sz w:val="32"/>
          <w:szCs w:val="32"/>
        </w:rPr>
        <w:t>。全面加强情报信息搜集研判，情报专班坚持24小时运转，围绕“涉恐涉爆、个人极端行为、非访、群体事件”等情报工作重点，深入开展情报信息的搜集、研判、推送、核查、反馈等各项工作，坚决防止“神不知、鬼不觉”的事情发生。</w:t>
      </w:r>
      <w:r>
        <w:rPr>
          <w:rFonts w:hint="eastAsia" w:ascii="仿宋_GB2312" w:hAnsi="仿宋_GB2312" w:eastAsia="仿宋_GB2312" w:cs="仿宋_GB2312"/>
          <w:sz w:val="32"/>
          <w:szCs w:val="32"/>
        </w:rPr>
        <w:t>各派出所与乡镇党委政府、市直相关部门都建立了联勤联动制度，确保预警指令第一时间共享，隐患苗头第一时间监测，矛盾纠纷第一时间群防群治。通过全市各部门一盘棋，确保了大事不出，小事就地化解，为顺利完成各项安保任务奠定了坚实的基础。</w:t>
      </w:r>
    </w:p>
    <w:p>
      <w:pPr>
        <w:pStyle w:val="6"/>
        <w:shd w:val="clear" w:color="auto" w:fill="FFFFFF"/>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（三）强化巡逻防控，确保社会秩序平稳。</w:t>
      </w:r>
      <w:r>
        <w:rPr>
          <w:rFonts w:hint="eastAsia" w:ascii="仿宋_GB2312" w:hAnsi="仿宋_GB2312" w:eastAsia="仿宋_GB2312" w:cs="仿宋_GB2312"/>
          <w:sz w:val="32"/>
          <w:szCs w:val="32"/>
        </w:rPr>
        <w:t>为提高街面见警率和管事率，</w:t>
      </w:r>
      <w:r>
        <w:rPr>
          <w:rFonts w:hint="eastAsia" w:ascii="仿宋_GB2312" w:hAnsi="仿宋_GB2312" w:eastAsia="仿宋_GB2312" w:cs="仿宋_GB2312"/>
          <w:color w:val="000000"/>
          <w:sz w:val="32"/>
          <w:szCs w:val="32"/>
        </w:rPr>
        <w:t>充分发挥巡特警大队街面巡防主力军的作用，科学调整勤务部署，</w:t>
      </w:r>
      <w:r>
        <w:rPr>
          <w:rFonts w:hint="eastAsia" w:ascii="仿宋_GB2312" w:hAnsi="仿宋_GB2312" w:eastAsia="仿宋_GB2312" w:cs="仿宋_GB2312"/>
          <w:sz w:val="32"/>
          <w:szCs w:val="32"/>
        </w:rPr>
        <w:t>建立全时空、全方位的“网格化”布警格局，实现快速反应，协调联动，</w:t>
      </w:r>
      <w:r>
        <w:rPr>
          <w:rFonts w:hint="eastAsia" w:ascii="仿宋_GB2312" w:hAnsi="仿宋_GB2312" w:eastAsia="仿宋_GB2312" w:cs="仿宋_GB2312"/>
          <w:color w:val="000000"/>
          <w:sz w:val="32"/>
          <w:szCs w:val="32"/>
        </w:rPr>
        <w:t>对各主次干道、公共聚集场所、金融单位周边、繁华商业区及城乡接合部等重点区域加大巡逻力度，</w:t>
      </w:r>
      <w:r>
        <w:rPr>
          <w:rFonts w:hint="eastAsia" w:ascii="仿宋_GB2312" w:hAnsi="仿宋_GB2312" w:eastAsia="仿宋_GB2312" w:cs="仿宋_GB2312"/>
          <w:sz w:val="32"/>
          <w:szCs w:val="32"/>
        </w:rPr>
        <w:t>有效遏制各类违法犯罪，降低发案率。</w:t>
      </w:r>
      <w:r>
        <w:rPr>
          <w:rFonts w:hint="eastAsia" w:ascii="仿宋_GB2312" w:hAnsi="仿宋_GB2312" w:eastAsia="仿宋_GB2312" w:cs="仿宋_GB2312"/>
          <w:color w:val="000000"/>
          <w:sz w:val="32"/>
          <w:szCs w:val="32"/>
        </w:rPr>
        <w:t>在重大安保活动中适时启动“武装巡”，每个巡逻点由特警队员和武警进行“武装联勤”，切实做到防得住、守得牢。</w:t>
      </w:r>
      <w:r>
        <w:rPr>
          <w:rFonts w:hint="eastAsia" w:ascii="仿宋_GB2312" w:hAnsi="仿宋_GB2312" w:eastAsia="仿宋_GB2312" w:cs="仿宋_GB2312"/>
          <w:sz w:val="32"/>
          <w:szCs w:val="32"/>
        </w:rPr>
        <w:t>今年以来，共出动警力4.3万人次，盘查可疑人员2.8万余人，嫌疑车辆7千余辆；抓获各类违法犯罪嫌疑人51人，其中刑事拘留3人，行政拘留7人，抓获网上逃犯6人，批评教育35人，救助群众22人，参与各项安保任务22次。</w:t>
      </w:r>
    </w:p>
    <w:p>
      <w:pPr>
        <w:pStyle w:val="6"/>
        <w:shd w:val="clear" w:color="auto" w:fill="FFFFFF"/>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（四）强化安检查控，筑牢“三道防线”防护网。</w:t>
      </w:r>
      <w:r>
        <w:rPr>
          <w:rFonts w:hint="eastAsia" w:ascii="仿宋_GB2312" w:hAnsi="仿宋_GB2312" w:eastAsia="仿宋_GB2312" w:cs="仿宋_GB2312"/>
          <w:sz w:val="32"/>
          <w:szCs w:val="32"/>
        </w:rPr>
        <w:t>我局先后投入资金680余万元，对大广高速霸州口、保津高速霸州口、火车站、胜芳汽车站、津保高铁霸州西站、943公交车站，6个环京检查站，进行了升级改造，全部建成智慧安检站，落实了“智能采集、自动识别、分类安检、快速通行”查控模式，确保问题车辆精准查控，放心车辆快速通关。今年以来，</w:t>
      </w:r>
      <w:r>
        <w:rPr>
          <w:rFonts w:hint="eastAsia" w:ascii="仿宋_GB2312" w:hAnsi="仿宋_GB2312" w:eastAsia="仿宋_GB2312" w:cs="仿宋_GB2312"/>
          <w:color w:val="000000"/>
          <w:sz w:val="32"/>
          <w:szCs w:val="32"/>
        </w:rPr>
        <w:t>共检查机动车658556辆次</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sz w:val="32"/>
          <w:szCs w:val="32"/>
        </w:rPr>
        <w:t>人员1201172人次，查获涉访人员21名，抓获逃犯21名、吸毒人员3名</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sz w:val="32"/>
          <w:szCs w:val="32"/>
        </w:rPr>
        <w:t>涉毒人员151名，收缴仿真枪6把、管制刀具52把、烟花爆竹16箱、低慢小型飞行器21台。</w:t>
      </w:r>
    </w:p>
    <w:p>
      <w:pPr>
        <w:spacing w:line="560" w:lineRule="exact"/>
        <w:ind w:firstLine="630" w:firstLineChars="196"/>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二、强力攻坚、深挖根治，推进扫黑除恶专项斗争</w:t>
      </w:r>
      <w:r>
        <w:rPr>
          <w:rFonts w:hint="eastAsia" w:ascii="仿宋_GB2312" w:hAnsi="仿宋_GB2312" w:eastAsia="仿宋_GB2312" w:cs="仿宋_GB2312"/>
          <w:b/>
          <w:kern w:val="0"/>
          <w:sz w:val="32"/>
          <w:szCs w:val="32"/>
        </w:rPr>
        <w:t>向纵深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今年以来，深入开展省扫黑除恶专项斗争领导小组部署的“八开展、八跟进”专项行动，严格按照中央、省、廊坊市和霸州市委、市政府部署要求，进一步提高政治站位，紧紧围绕“深挖根治”的阶段目标，始终保持坚如磐石的政治定力，戮力同心、强力推进、强力攻坚，持续推进扫黑除恶专项斗争向纵深。</w:t>
      </w:r>
      <w:r>
        <w:rPr>
          <w:rFonts w:hint="eastAsia" w:ascii="仿宋_GB2312" w:hAnsi="仿宋_GB2312" w:eastAsia="仿宋_GB2312" w:cs="仿宋_GB2312"/>
          <w:sz w:val="32"/>
          <w:szCs w:val="32"/>
        </w:rPr>
        <w:t>扫黑除恶专项行动以来，我局共抓获涉恶犯罪人员756名，破获案件474起，刑拘617人、逮捕489人、移送起诉645人，打掉涉黑恶团伙17个，其中黑社会组织1个，恶势力犯罪集团3个、恶势力团伙13个，抓获团伙成员98名，破获团伙案件97起，刑拘93人、逮捕88人、移送起诉100人，涉及村干部违法犯罪案件2件，扣押、冻结、查封资产折合人民币1008.275万元。</w:t>
      </w:r>
    </w:p>
    <w:p>
      <w:pPr>
        <w:spacing w:line="600" w:lineRule="exact"/>
        <w:ind w:firstLine="592" w:firstLineChars="185"/>
        <w:rPr>
          <w:rFonts w:ascii="仿宋_GB2312" w:hAnsi="仿宋_GB2312" w:eastAsia="仿宋_GB2312" w:cs="仿宋_GB2312"/>
          <w:sz w:val="32"/>
          <w:szCs w:val="32"/>
        </w:rPr>
      </w:pPr>
      <w:r>
        <w:rPr>
          <w:rFonts w:hint="eastAsia" w:ascii="仿宋_GB2312" w:hAnsi="仿宋_GB2312" w:eastAsia="仿宋_GB2312" w:cs="仿宋_GB2312"/>
          <w:sz w:val="32"/>
          <w:szCs w:val="32"/>
        </w:rPr>
        <w:t>2019年，在省公安厅和廊坊市局的直接指挥下，对马卫东恶势力犯罪集团重新组织开展侦查工作，目前，该团伙已被省厅审核认定为黑社会组织，已移送起诉至霸州市人民检察院，该案件是廊坊市唯一一个由县级公安机关自侦自破的黑社会组织。</w:t>
      </w:r>
    </w:p>
    <w:p>
      <w:pPr>
        <w:spacing w:line="560" w:lineRule="exact"/>
        <w:ind w:firstLine="627"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历时一年多，成功破获申雁集团恶势力犯罪团伙，廊坊市委常委、纪委书记、监委主任魏国东同志批示：“4.28专案”历尽艰辛，霸州纪委监委，霸州公安局全体参战干警功不可没！望再接再厉，做好起诉配合各项工作，使该案经得住历史检验。</w:t>
      </w:r>
    </w:p>
    <w:p>
      <w:pPr>
        <w:spacing w:line="580" w:lineRule="exact"/>
        <w:ind w:firstLine="603" w:firstLineChars="200"/>
        <w:jc w:val="left"/>
        <w:rPr>
          <w:rFonts w:ascii="仿宋_GB2312" w:hAnsi="仿宋_GB2312" w:eastAsia="仿宋_GB2312" w:cs="仿宋_GB2312"/>
          <w:b/>
          <w:color w:val="000000"/>
          <w:spacing w:val="-10"/>
          <w:kern w:val="0"/>
          <w:sz w:val="32"/>
          <w:szCs w:val="32"/>
        </w:rPr>
      </w:pPr>
      <w:r>
        <w:rPr>
          <w:rFonts w:hint="eastAsia" w:ascii="仿宋_GB2312" w:hAnsi="仿宋_GB2312" w:eastAsia="仿宋_GB2312" w:cs="仿宋_GB2312"/>
          <w:b/>
          <w:color w:val="000000"/>
          <w:spacing w:val="-10"/>
          <w:kern w:val="0"/>
          <w:sz w:val="32"/>
          <w:szCs w:val="32"/>
        </w:rPr>
        <w:t>三、深入推进系列严打整治专项行动，持续保持严打高压态势</w:t>
      </w:r>
    </w:p>
    <w:p>
      <w:pPr>
        <w:spacing w:line="5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按照省厅、市局的部署安排我们深入开展了“</w:t>
      </w:r>
      <w:r>
        <w:rPr>
          <w:rFonts w:hint="eastAsia" w:ascii="仿宋_GB2312" w:hAnsi="仿宋_GB2312" w:eastAsia="仿宋_GB2312" w:cs="仿宋_GB2312"/>
          <w:bCs/>
          <w:kern w:val="0"/>
          <w:sz w:val="32"/>
          <w:szCs w:val="32"/>
          <w:shd w:val="clear" w:color="auto" w:fill="FFFFFF"/>
        </w:rPr>
        <w:t>亮剑2019</w:t>
      </w:r>
      <w:r>
        <w:rPr>
          <w:rFonts w:hint="eastAsia" w:ascii="仿宋_GB2312" w:hAnsi="仿宋_GB2312" w:eastAsia="仿宋_GB2312" w:cs="仿宋_GB2312"/>
          <w:sz w:val="32"/>
          <w:szCs w:val="32"/>
        </w:rPr>
        <w:t>”、“利剑斩污2019”“云剑追逃”、打击食药环犯罪“昆仑”行动、“利刃2019”等多项</w:t>
      </w:r>
      <w:r>
        <w:rPr>
          <w:rFonts w:hint="eastAsia" w:ascii="仿宋_GB2312" w:hAnsi="仿宋_GB2312" w:eastAsia="仿宋_GB2312" w:cs="仿宋_GB2312"/>
          <w:bCs/>
          <w:kern w:val="0"/>
          <w:sz w:val="32"/>
          <w:szCs w:val="32"/>
          <w:shd w:val="clear" w:color="auto" w:fill="FFFFFF"/>
        </w:rPr>
        <w:t>打击整治专项行动</w:t>
      </w:r>
      <w:r>
        <w:rPr>
          <w:rFonts w:hint="eastAsia" w:ascii="仿宋_GB2312" w:hAnsi="仿宋_GB2312" w:eastAsia="仿宋_GB2312" w:cs="仿宋_GB2312"/>
          <w:bCs/>
          <w:color w:val="FF0000"/>
          <w:kern w:val="0"/>
          <w:sz w:val="32"/>
          <w:szCs w:val="32"/>
          <w:shd w:val="clear" w:color="auto" w:fill="FFFFFF"/>
        </w:rPr>
        <w:t>。</w:t>
      </w:r>
      <w:r>
        <w:rPr>
          <w:rFonts w:hint="eastAsia" w:ascii="仿宋_GB2312" w:hAnsi="仿宋_GB2312" w:eastAsia="仿宋_GB2312" w:cs="仿宋_GB2312"/>
          <w:bCs/>
          <w:kern w:val="0"/>
          <w:sz w:val="32"/>
          <w:szCs w:val="32"/>
          <w:shd w:val="clear" w:color="auto" w:fill="FFFFFF"/>
        </w:rPr>
        <w:t>同时自我加压，持续开展了</w:t>
      </w:r>
      <w:r>
        <w:rPr>
          <w:rFonts w:hint="eastAsia" w:ascii="仿宋_GB2312" w:hAnsi="仿宋_GB2312" w:eastAsia="仿宋_GB2312" w:cs="仿宋_GB2312"/>
          <w:sz w:val="32"/>
          <w:szCs w:val="32"/>
        </w:rPr>
        <w:t>“雷霆1至5号</w:t>
      </w:r>
      <w:r>
        <w:rPr>
          <w:rFonts w:hint="eastAsia" w:ascii="仿宋_GB2312" w:hAnsi="仿宋_GB2312" w:eastAsia="仿宋_GB2312" w:cs="仿宋_GB2312"/>
          <w:color w:val="000000"/>
          <w:sz w:val="32"/>
          <w:szCs w:val="32"/>
        </w:rPr>
        <w:t>专项行动</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shd w:val="clear" w:color="auto" w:fill="FFFFFF"/>
        </w:rPr>
        <w:t>严厉打击涉黑恶、涉枪爆、严重暴力犯罪、盗抢骗、黄赌毒、</w:t>
      </w:r>
      <w:r>
        <w:rPr>
          <w:rFonts w:hint="eastAsia" w:ascii="仿宋_GB2312" w:hAnsi="仿宋_GB2312" w:eastAsia="仿宋_GB2312" w:cs="仿宋_GB2312"/>
          <w:sz w:val="32"/>
          <w:szCs w:val="32"/>
        </w:rPr>
        <w:t>食药环、</w:t>
      </w:r>
      <w:r>
        <w:rPr>
          <w:rFonts w:hint="eastAsia" w:ascii="仿宋_GB2312" w:hAnsi="仿宋_GB2312" w:eastAsia="仿宋_GB2312" w:cs="仿宋_GB2312"/>
          <w:bCs/>
          <w:kern w:val="0"/>
          <w:sz w:val="32"/>
          <w:szCs w:val="32"/>
          <w:shd w:val="clear" w:color="auto" w:fill="FFFFFF"/>
        </w:rPr>
        <w:t>非法集资、经济领域、交通领域</w:t>
      </w:r>
      <w:r>
        <w:rPr>
          <w:rFonts w:hint="eastAsia" w:ascii="仿宋_GB2312" w:hAnsi="仿宋_GB2312" w:eastAsia="仿宋_GB2312" w:cs="仿宋_GB2312"/>
          <w:sz w:val="32"/>
          <w:szCs w:val="32"/>
        </w:rPr>
        <w:t>等各类违法犯罪活动，</w:t>
      </w:r>
      <w:r>
        <w:rPr>
          <w:rFonts w:hint="eastAsia" w:ascii="仿宋_GB2312" w:hAnsi="仿宋_GB2312" w:eastAsia="仿宋_GB2312" w:cs="仿宋_GB2312"/>
          <w:color w:val="000000"/>
          <w:kern w:val="0"/>
          <w:sz w:val="32"/>
          <w:szCs w:val="32"/>
        </w:rPr>
        <w:t>始终保持</w:t>
      </w:r>
      <w:r>
        <w:rPr>
          <w:rFonts w:hint="eastAsia" w:ascii="仿宋_GB2312" w:hAnsi="仿宋_GB2312" w:eastAsia="仿宋_GB2312" w:cs="仿宋_GB2312"/>
          <w:color w:val="000000"/>
          <w:sz w:val="32"/>
          <w:szCs w:val="32"/>
        </w:rPr>
        <w:t>严打高压态势。</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一是强势开展打击“黄赌毒”违法犯罪专项行动。</w:t>
      </w:r>
      <w:r>
        <w:rPr>
          <w:rFonts w:hint="eastAsia" w:ascii="仿宋_GB2312" w:hAnsi="仿宋_GB2312" w:eastAsia="仿宋_GB2312" w:cs="仿宋_GB2312"/>
          <w:sz w:val="32"/>
          <w:szCs w:val="32"/>
        </w:rPr>
        <w:t>对</w:t>
      </w:r>
      <w:r>
        <w:rPr>
          <w:rFonts w:hint="eastAsia" w:ascii="仿宋_GB2312" w:hAnsi="仿宋_GB2312" w:eastAsia="仿宋_GB2312" w:cs="仿宋_GB2312"/>
          <w:color w:val="000000"/>
          <w:sz w:val="32"/>
          <w:szCs w:val="32"/>
        </w:rPr>
        <w:t>涉黄赌毒违法犯罪坚持零度容忍态度、始终坚持主动出击，我局先后</w:t>
      </w:r>
      <w:r>
        <w:rPr>
          <w:rFonts w:hint="eastAsia" w:ascii="仿宋_GB2312" w:hAnsi="仿宋_GB2312" w:eastAsia="仿宋_GB2312" w:cs="仿宋_GB2312"/>
          <w:sz w:val="32"/>
          <w:szCs w:val="32"/>
        </w:rPr>
        <w:t>开展了“雷霆1-5号”等打击黄赌毒等专项行动，战果显著，收到了良好的社</w:t>
      </w:r>
      <w:r>
        <w:rPr>
          <w:rFonts w:hint="eastAsia" w:ascii="仿宋_GB2312" w:hAnsi="仿宋_GB2312" w:eastAsia="仿宋_GB2312" w:cs="仿宋_GB2312"/>
          <w:color w:val="000000"/>
          <w:sz w:val="32"/>
          <w:szCs w:val="32"/>
        </w:rPr>
        <w:t>会效果，人民群众安全感和满意度明显提升，截止目前，共破获涉黄刑事案件18起，刑事拘留45人；破获涉赌刑事案件48起，刑事拘留145人；破获涉毒刑事案件13起，刑事拘留13人，缴获毒品冰毒470克；破获涉黄治安案件128起，行政拘留270人；破获涉赌治安案件85起，行政拘留238人；查处吸毒人员105名，其中新发现44人，社区戒毒41人，社区康复28人，强制隔离戒毒19人。</w:t>
      </w:r>
    </w:p>
    <w:p>
      <w:pPr>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2019年9月7日，我局收到一条涉毒重要线索，在某公司快递包裹内可能藏有毒品。接此线索后，局党委高度重视，立即成立专案组对此线索展开侦查，经过三天三夜的侦查追踪，确定该快递包裹于2019年9月10日到达廊坊市区。9月10日8时许，专案组在廊坊市区某快递收发点，将前来领取包裹的犯罪嫌疑人于某等2人抓获，在该快递包裹内查获毒品冰毒300余克。后经突击审讯，二人交代同伙藏身地点，后将其同案犯张某抓获。</w:t>
      </w:r>
    </w:p>
    <w:p>
      <w:pPr>
        <w:shd w:val="clear" w:color="auto" w:fill="FFFFFF"/>
        <w:spacing w:line="560" w:lineRule="exact"/>
        <w:ind w:right="-105" w:rightChars="-50" w:firstLine="630" w:firstLineChars="196"/>
        <w:rPr>
          <w:rFonts w:ascii="仿宋_GB2312" w:hAnsi="仿宋_GB2312" w:eastAsia="仿宋_GB2312" w:cs="仿宋_GB2312"/>
          <w:b/>
          <w:color w:val="000000"/>
          <w:kern w:val="0"/>
          <w:sz w:val="32"/>
          <w:szCs w:val="32"/>
        </w:rPr>
      </w:pPr>
      <w:r>
        <w:rPr>
          <w:rFonts w:hint="eastAsia" w:ascii="仿宋_GB2312" w:hAnsi="仿宋_GB2312" w:eastAsia="仿宋_GB2312" w:cs="仿宋_GB2312"/>
          <w:b/>
          <w:sz w:val="32"/>
          <w:szCs w:val="32"/>
        </w:rPr>
        <w:t>（二）全力推进“利剑斩污”严厉打击环境污染违法犯罪。</w:t>
      </w:r>
    </w:p>
    <w:p>
      <w:pPr>
        <w:shd w:val="clear" w:color="auto" w:fill="FFFFFF"/>
        <w:spacing w:line="56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市委、市政府及上级公安机关关于环境污染治理的统一安排，结合“利剑斩污”“大气污染防治”等专项行动,主管领导亲自与政府相关部门协调，明确职责任务，建立协调联动机制，提升发现和打击能力。工作中始终保持对污染环境违法犯罪的严打高压态势，确保空气质量达标、环境治理收到成效。2019年以来共破获污染环境类刑事案件6起，抓获犯罪嫌疑人45名，抓获网上逃犯10人；查处行政案件99起，行政拘留99人，出动警力1100多次，出动车辆390余台次，配合政府环保等部门检查企业900余家次。</w:t>
      </w:r>
    </w:p>
    <w:p>
      <w:pPr>
        <w:widowControl/>
        <w:spacing w:line="560" w:lineRule="exact"/>
        <w:ind w:firstLine="626" w:firstLineChars="195"/>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（三）严厉打击食品药品违法犯罪活动。</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我局将</w:t>
      </w:r>
      <w:r>
        <w:rPr>
          <w:rFonts w:hint="eastAsia" w:ascii="仿宋_GB2312" w:hAnsi="仿宋_GB2312" w:eastAsia="仿宋_GB2312" w:cs="仿宋_GB2312"/>
          <w:sz w:val="32"/>
          <w:szCs w:val="32"/>
        </w:rPr>
        <w:t>严厉打击食品药品违法犯罪作为一项重点工作开展落实，深入推进食品专项打击行动，保障群众“舌尖上的安全”。先后开展了“食药打假利剑行动”、“严打食品犯罪保双节餐桌安全百日会战”、“利刃2</w:t>
      </w:r>
      <w:r>
        <w:rPr>
          <w:rFonts w:hint="eastAsia" w:ascii="仿宋_GB2312" w:hAnsi="仿宋_GB2312" w:eastAsia="仿宋_GB2312" w:cs="仿宋_GB2312"/>
          <w:color w:val="000000"/>
          <w:sz w:val="32"/>
          <w:szCs w:val="32"/>
        </w:rPr>
        <w:t>019”“昆仑</w:t>
      </w:r>
      <w:r>
        <w:rPr>
          <w:rFonts w:hint="eastAsia" w:ascii="仿宋_GB2312" w:hAnsi="仿宋_GB2312" w:eastAsia="仿宋_GB2312" w:cs="仿宋_GB2312"/>
          <w:sz w:val="32"/>
          <w:szCs w:val="32"/>
        </w:rPr>
        <w:t>”等行动，取得了良好的社会效果。</w:t>
      </w:r>
      <w:r>
        <w:rPr>
          <w:rFonts w:hint="eastAsia" w:ascii="仿宋_GB2312" w:hAnsi="仿宋_GB2312" w:eastAsia="仿宋_GB2312" w:cs="仿宋_GB2312"/>
          <w:color w:val="000000"/>
          <w:sz w:val="32"/>
          <w:szCs w:val="32"/>
          <w:lang w:val="zh-CN"/>
        </w:rPr>
        <w:t>今年以来，共受理各类食品药品类刑事案件8起，抓获犯罪嫌疑人7名</w:t>
      </w:r>
      <w:r>
        <w:rPr>
          <w:rFonts w:hint="eastAsia" w:ascii="仿宋_GB2312" w:hAnsi="仿宋_GB2312" w:eastAsia="仿宋_GB2312" w:cs="仿宋_GB2312"/>
          <w:color w:val="000000"/>
          <w:sz w:val="32"/>
          <w:szCs w:val="32"/>
        </w:rPr>
        <w:t>，协查上级部门提供的案件27起，涉及线索200条，其中转化为刑事案件2起。</w:t>
      </w:r>
      <w:r>
        <w:rPr>
          <w:rFonts w:hint="eastAsia" w:ascii="仿宋_GB2312" w:hAnsi="仿宋_GB2312" w:eastAsia="仿宋_GB2312" w:cs="仿宋_GB2312"/>
          <w:kern w:val="0"/>
          <w:sz w:val="32"/>
          <w:szCs w:val="32"/>
        </w:rPr>
        <w:t>2019年8月25日，我局经缜密侦查，在霸州市辛章二村一民房内将涉嫌销售假药的犯罪嫌疑人王某某抓获，在其租用的农房内发现未销售的药品3900余盒，其中瑞格列奈片254盒。经进一步侦查，犯罪嫌疑人王某某自2019年4月份以来通过多个QQ医药群购入无任何手续的药品，后再通过QQ、微信等网络渠道进行销售，涉案金额达30余万元。</w:t>
      </w:r>
    </w:p>
    <w:p>
      <w:pPr>
        <w:widowControl/>
        <w:spacing w:line="56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kern w:val="0"/>
          <w:sz w:val="32"/>
          <w:szCs w:val="32"/>
        </w:rPr>
        <w:t>（四）</w:t>
      </w:r>
      <w:r>
        <w:rPr>
          <w:rFonts w:hint="eastAsia" w:ascii="仿宋_GB2312" w:hAnsi="仿宋_GB2312" w:eastAsia="仿宋_GB2312" w:cs="仿宋_GB2312"/>
          <w:b/>
          <w:sz w:val="32"/>
          <w:szCs w:val="32"/>
        </w:rPr>
        <w:t>深入开展交通秩序整治专项行动。</w:t>
      </w:r>
      <w:r>
        <w:rPr>
          <w:rFonts w:hint="eastAsia" w:ascii="仿宋_GB2312" w:hAnsi="仿宋_GB2312" w:eastAsia="仿宋_GB2312" w:cs="仿宋_GB2312"/>
          <w:color w:val="000000"/>
          <w:sz w:val="32"/>
          <w:szCs w:val="32"/>
        </w:rPr>
        <w:t>开展了严厉打击“三超一疲劳”、酒驾、醉驾、超载等各类交通违法行为，同时加强对十字路口非机动车、行人违章的处罚力度，交通秩序明显好转。今年以来，共出动执勤警力1.6人次，警车3500辆次，查处各类交通违法33.7万余起，查纠和制止行人、非机动车交通违法行为4.8万余起，刑事拘留150人，行政拘留181人。</w:t>
      </w:r>
    </w:p>
    <w:p>
      <w:pPr>
        <w:spacing w:line="560" w:lineRule="exact"/>
        <w:ind w:firstLine="630" w:firstLineChars="196"/>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四、全力以赴开展“云剑”追逃专行动，净化社会环境</w:t>
      </w:r>
    </w:p>
    <w:p>
      <w:pPr>
        <w:spacing w:line="560" w:lineRule="exact"/>
        <w:ind w:firstLine="627" w:firstLineChars="196"/>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自公安部组织开展“抓逃犯、打诈骗、保大庆”为主题的“云剑”</w:t>
      </w:r>
      <w:r>
        <w:rPr>
          <w:rFonts w:hint="eastAsia" w:ascii="仿宋_GB2312" w:hAnsi="仿宋_GB2312" w:eastAsia="仿宋_GB2312" w:cs="仿宋_GB2312"/>
          <w:color w:val="000000"/>
          <w:kern w:val="0"/>
          <w:sz w:val="32"/>
          <w:szCs w:val="32"/>
        </w:rPr>
        <w:t>追逃动以</w:t>
      </w:r>
      <w:r>
        <w:rPr>
          <w:rFonts w:hint="eastAsia" w:ascii="仿宋_GB2312" w:hAnsi="仿宋_GB2312" w:eastAsia="仿宋_GB2312" w:cs="仿宋_GB2312"/>
          <w:color w:val="333333"/>
          <w:kern w:val="0"/>
          <w:sz w:val="32"/>
          <w:szCs w:val="32"/>
        </w:rPr>
        <w:t>来，我局高度重度重视此项工作，局长严东和副局长樊满奇多次召开会议进行研究部署，全局上下，全警动员、全警参战、落实责任、多举并措，全力以赴开展逃犯抓捕工作，经过连续奋战，历时数日将（邓洪滨、彭瑞杨、高连涛）3名部督逃犯、10名市督逃犯全部抓获归案</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333333"/>
          <w:kern w:val="0"/>
          <w:sz w:val="32"/>
          <w:szCs w:val="32"/>
        </w:rPr>
        <w:t>截止目前，我局</w:t>
      </w:r>
      <w:r>
        <w:rPr>
          <w:rFonts w:hint="eastAsia" w:ascii="仿宋_GB2312" w:hAnsi="仿宋_GB2312" w:eastAsia="仿宋_GB2312" w:cs="仿宋_GB2312"/>
          <w:color w:val="000000"/>
          <w:kern w:val="0"/>
          <w:sz w:val="32"/>
          <w:szCs w:val="32"/>
        </w:rPr>
        <w:t>共</w:t>
      </w:r>
      <w:r>
        <w:rPr>
          <w:rFonts w:hint="eastAsia" w:ascii="仿宋_GB2312" w:hAnsi="仿宋_GB2312" w:eastAsia="仿宋_GB2312" w:cs="仿宋_GB2312"/>
          <w:color w:val="333333"/>
          <w:kern w:val="0"/>
          <w:sz w:val="32"/>
          <w:szCs w:val="32"/>
        </w:rPr>
        <w:t>抓获各类逃犯248名，其中云剑逃犯95名，</w:t>
      </w:r>
      <w:r>
        <w:rPr>
          <w:rFonts w:hint="eastAsia" w:ascii="仿宋_GB2312" w:hAnsi="仿宋_GB2312" w:eastAsia="仿宋_GB2312" w:cs="仿宋_GB2312"/>
          <w:color w:val="000000"/>
          <w:kern w:val="0"/>
          <w:sz w:val="32"/>
          <w:szCs w:val="32"/>
          <w:lang w:val="zh-CN"/>
        </w:rPr>
        <w:t>消除了重大安全隐患，</w:t>
      </w:r>
      <w:r>
        <w:rPr>
          <w:rFonts w:hint="eastAsia" w:ascii="仿宋_GB2312" w:hAnsi="仿宋_GB2312" w:eastAsia="仿宋_GB2312" w:cs="仿宋_GB2312"/>
          <w:color w:val="333333"/>
          <w:kern w:val="0"/>
          <w:sz w:val="32"/>
          <w:szCs w:val="32"/>
        </w:rPr>
        <w:t>巩固了当前治安大局持续稳定的良好局面，为人民群众欢度“两节”创造良好的社会治安环境。</w:t>
      </w:r>
    </w:p>
    <w:p>
      <w:pPr>
        <w:pStyle w:val="6"/>
        <w:shd w:val="clear" w:color="auto" w:fill="FFFFFF"/>
        <w:spacing w:line="560" w:lineRule="exact"/>
        <w:ind w:firstLine="630" w:firstLineChars="196"/>
        <w:rPr>
          <w:rFonts w:ascii="仿宋_GB2312" w:hAnsi="仿宋_GB2312" w:eastAsia="仿宋_GB2312" w:cs="仿宋_GB2312"/>
          <w:color w:val="000000"/>
          <w:sz w:val="32"/>
          <w:szCs w:val="32"/>
        </w:rPr>
      </w:pPr>
      <w:r>
        <w:rPr>
          <w:rFonts w:hint="eastAsia" w:ascii="仿宋_GB2312" w:hAnsi="仿宋_GB2312" w:eastAsia="仿宋_GB2312" w:cs="仿宋_GB2312"/>
          <w:b/>
          <w:kern w:val="2"/>
          <w:sz w:val="32"/>
          <w:szCs w:val="32"/>
        </w:rPr>
        <w:t>五、</w:t>
      </w:r>
      <w:r>
        <w:rPr>
          <w:rFonts w:hint="eastAsia" w:ascii="仿宋_GB2312" w:hAnsi="仿宋_GB2312" w:eastAsia="仿宋_GB2312" w:cs="仿宋_GB2312"/>
          <w:color w:val="000000"/>
          <w:sz w:val="32"/>
          <w:szCs w:val="32"/>
        </w:rPr>
        <w:t>深化公共安全防范，及时消除社会治安隐患</w:t>
      </w:r>
      <w:r>
        <w:rPr>
          <w:rFonts w:hint="eastAsia"/>
          <w:color w:val="000000"/>
          <w:sz w:val="32"/>
          <w:szCs w:val="32"/>
        </w:rPr>
        <w:t>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大力维护公共安全</w:t>
      </w:r>
      <w:r>
        <w:rPr>
          <w:rFonts w:hint="eastAsia" w:ascii="仿宋_GB2312" w:hAnsi="仿宋_GB2312" w:eastAsia="仿宋_GB2312" w:cs="仿宋_GB2312"/>
          <w:color w:val="000000"/>
          <w:kern w:val="0"/>
          <w:sz w:val="32"/>
          <w:szCs w:val="32"/>
        </w:rPr>
        <w:t>，紧紧围绕危爆物品隐患、交通隐患、消防隐患等深入开展大排查、大整治，横向到边、纵向到底，确保不发生大事件、大事故，确保人民群众生命财产安全。</w:t>
      </w:r>
    </w:p>
    <w:p>
      <w:pPr>
        <w:pStyle w:val="6"/>
        <w:shd w:val="clear" w:color="auto" w:fill="FFFFFF"/>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在危爆物品隐患上，认真贯彻落实省委、省政府、公安部及刘凯副省长批示指示精神，切实加强社会面治安管控，积极会同应急管理、市场监督、交通运输、供销等部门，全力收缴非法、超标、假冒、伪劣烟花爆竹，全力查剿非法制贩、存储烟花爆竹黑窝点、黑市场，严查严惩烟花爆竹违法犯罪，坚决防止发生烟花爆竹爆炸案件、事故；截至目前，共破获非法运输、储存、燃放烟花爆竹案件7起，行政处罚8人，其中行政拘留6人，罚款500元，劝阻制止非法燃放行为523起，查获烟花爆竹393箱。</w:t>
      </w:r>
    </w:p>
    <w:p>
      <w:pPr>
        <w:pStyle w:val="6"/>
        <w:shd w:val="clear" w:color="auto" w:fill="FFFFFF"/>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进一步加强散装汽油购销安全监管，采取联合执法等形式，大力加强日常监督检查，依法取缔无证无照的加油站和非法散装零售汽油的店铺、窝点，严密防范、严厉打击不法分子散装购买汽油从事违法犯罪活动，</w:t>
      </w:r>
      <w:r>
        <w:rPr>
          <w:rFonts w:hint="eastAsia" w:ascii="仿宋_GB2312" w:hAnsi="仿宋_GB2312" w:eastAsia="仿宋_GB2312" w:cs="仿宋_GB2312"/>
          <w:bCs/>
          <w:color w:val="000000"/>
          <w:spacing w:val="-6"/>
          <w:sz w:val="32"/>
          <w:szCs w:val="32"/>
        </w:rPr>
        <w:t>同时</w:t>
      </w:r>
      <w:r>
        <w:rPr>
          <w:rFonts w:hint="eastAsia" w:ascii="仿宋_GB2312" w:hAnsi="仿宋_GB2312" w:eastAsia="仿宋_GB2312" w:cs="仿宋_GB2312"/>
          <w:bCs/>
          <w:color w:val="000000"/>
          <w:sz w:val="32"/>
          <w:szCs w:val="32"/>
        </w:rPr>
        <w:t>加强加油站散装汽油销售管理</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shd w:val="clear" w:color="auto" w:fill="FFFFFF"/>
        </w:rPr>
        <w:t>销售散装汽油“三实”管理工作要求。今年以来，共</w:t>
      </w:r>
      <w:r>
        <w:rPr>
          <w:rFonts w:hint="eastAsia" w:ascii="仿宋_GB2312" w:hAnsi="仿宋_GB2312" w:eastAsia="仿宋_GB2312" w:cs="仿宋_GB2312"/>
          <w:sz w:val="32"/>
          <w:szCs w:val="32"/>
        </w:rPr>
        <w:t>查处涉黑加油站（点、车）</w:t>
      </w:r>
      <w:r>
        <w:rPr>
          <w:rFonts w:hint="eastAsia" w:ascii="仿宋_GB2312" w:hAnsi="仿宋_GB2312" w:eastAsia="仿宋_GB2312" w:cs="仿宋_GB2312"/>
          <w:color w:val="000000"/>
          <w:sz w:val="32"/>
          <w:szCs w:val="32"/>
        </w:rPr>
        <w:t>案件32起，</w:t>
      </w:r>
      <w:r>
        <w:rPr>
          <w:rFonts w:hint="eastAsia" w:ascii="仿宋_GB2312" w:hAnsi="仿宋_GB2312" w:eastAsia="仿宋_GB2312" w:cs="仿宋_GB2312"/>
          <w:sz w:val="32"/>
          <w:szCs w:val="32"/>
        </w:rPr>
        <w:t>其中刑事案件4起，刑事拘留5人，行政案件28起，行政拘留28人，扣押车辆28辆，扣押汽油、柴油25吨。</w:t>
      </w:r>
    </w:p>
    <w:p>
      <w:pPr>
        <w:widowControl/>
        <w:shd w:val="clear" w:color="auto" w:fill="FFFFFF"/>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为了彻底清除安全隐患，切实做到</w:t>
      </w:r>
      <w:r>
        <w:rPr>
          <w:rFonts w:hint="eastAsia" w:ascii="仿宋_GB2312" w:hAnsi="仿宋_GB2312" w:eastAsia="仿宋_GB2312" w:cs="仿宋_GB2312"/>
          <w:sz w:val="32"/>
          <w:szCs w:val="32"/>
        </w:rPr>
        <w:t>“底数清、情况明、查得严、治得住”，实现“全面剔除各类安全隐患、压减各类问题发生的风险系数”的工作目标，对我市辖区内水、电、油、气等重点单位及爆炸、剧毒、危化物品场所以及出租房、旅馆、洗浴、网吧重点场所进行全面安全大检查，及时堵塞漏洞、整改隐患。</w:t>
      </w:r>
      <w:r>
        <w:rPr>
          <w:rFonts w:hint="eastAsia" w:ascii="仿宋_GB2312" w:hAnsi="仿宋_GB2312" w:eastAsia="仿宋_GB2312" w:cs="仿宋_GB2312"/>
          <w:color w:val="000000"/>
          <w:sz w:val="32"/>
          <w:szCs w:val="32"/>
        </w:rPr>
        <w:t>今年以来，</w:t>
      </w:r>
      <w:r>
        <w:rPr>
          <w:rFonts w:hint="eastAsia" w:ascii="仿宋_GB2312" w:hAnsi="仿宋_GB2312" w:eastAsia="仿宋_GB2312" w:cs="仿宋_GB2312"/>
          <w:color w:val="000000"/>
          <w:kern w:val="0"/>
          <w:sz w:val="32"/>
          <w:szCs w:val="32"/>
        </w:rPr>
        <w:t>共出动警力11246余人次，警车4981余辆次，检查内部单位共127家次，清查旅馆、洗浴、ktv共2286家次，</w:t>
      </w:r>
      <w:r>
        <w:rPr>
          <w:rFonts w:hint="eastAsia" w:ascii="仿宋_GB2312" w:hAnsi="仿宋_GB2312" w:eastAsia="仿宋_GB2312" w:cs="仿宋_GB2312"/>
          <w:color w:val="000000"/>
          <w:sz w:val="32"/>
          <w:szCs w:val="32"/>
        </w:rPr>
        <w:t>出租房屋340家次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督促整改各类隐患84处。</w:t>
      </w:r>
    </w:p>
    <w:p>
      <w:pPr>
        <w:snapToGrid w:val="0"/>
        <w:spacing w:line="56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三、绩效目标设定质量情况</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通过绩效自评结果对比倒查的年初绩效目标设定质量情况，我局绩效目标设定清晰准确。</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2019年绩效指标设置不全面，绩效指标完成情况良好，但还需进一步完善我单位的绩效指标。</w:t>
      </w:r>
    </w:p>
    <w:p>
      <w:pPr>
        <w:snapToGrid w:val="0"/>
        <w:spacing w:line="56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四、整改措施及结果应用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bCs/>
          <w:color w:val="000000"/>
          <w:sz w:val="32"/>
          <w:szCs w:val="32"/>
        </w:rPr>
      </w:pPr>
      <w:r>
        <w:rPr>
          <w:rFonts w:hint="eastAsia" w:ascii="仿宋_GB2312" w:hAnsi="宋体" w:eastAsia="仿宋_GB2312" w:cs="宋体"/>
          <w:color w:val="000000"/>
          <w:kern w:val="0"/>
          <w:sz w:val="32"/>
          <w:szCs w:val="32"/>
        </w:rPr>
        <w:t>在今后的工作中，我局将紧紧围绕上级的安排部署，深入贯彻各级领导指示精神，</w:t>
      </w:r>
      <w:r>
        <w:rPr>
          <w:rFonts w:hint="eastAsia" w:ascii="仿宋_GB2312" w:eastAsia="仿宋_GB2312"/>
          <w:color w:val="000000"/>
          <w:sz w:val="32"/>
          <w:szCs w:val="32"/>
        </w:rPr>
        <w:t>坚定立警为公</w:t>
      </w:r>
      <w:r>
        <w:rPr>
          <w:rFonts w:hint="eastAsia" w:ascii="仿宋_GB2312" w:eastAsia="仿宋_GB2312"/>
          <w:color w:val="FF0000"/>
          <w:sz w:val="32"/>
          <w:szCs w:val="32"/>
        </w:rPr>
        <w:t>，</w:t>
      </w:r>
      <w:r>
        <w:rPr>
          <w:rFonts w:hint="eastAsia" w:ascii="仿宋_GB2312" w:eastAsia="仿宋_GB2312"/>
          <w:color w:val="000000"/>
          <w:sz w:val="32"/>
          <w:szCs w:val="32"/>
        </w:rPr>
        <w:t>执法为民理念，</w:t>
      </w:r>
      <w:r>
        <w:rPr>
          <w:rFonts w:hint="eastAsia" w:ascii="仿宋_GB2312" w:eastAsia="仿宋_GB2312"/>
          <w:bCs/>
          <w:color w:val="000000"/>
          <w:sz w:val="32"/>
          <w:szCs w:val="32"/>
        </w:rPr>
        <w:t>以党和人民满意为宗旨、开创霸州公安的新形象。合理合规使用经费。严格执行普查经费使用管理制度，厉行节约，专款专用，对每笔经费使用情况建立监督机制，确保普查经费使用合理合规。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2019年度预算绩效评价工作，发现了不少问题及不足，深刻认识到充分运用绩效评价相关制度文件，从项目设立的源头开始，严格按照程序，规范预算项目，使财政资金发挥其应有的作用。首先应当对2019年度项目预算绩效评价中得分低或偏离绩效目标的项目进行深刻的认识，新预算年度对类似预算项目充分作事前绩效评估，对项目绩效目标、指标设定进行严格审核，提高绩效目标、指标质量。二是在绩效监、绩效评价和结果应用中对项目进度、资料的收集进行严格把关，对不完善的项目在项目实施中进行改进，充分发挥与预算绩效对项目实施的作用。三是优化支出，对支出进度进度进行监控，对因故不能完成的项目及时进行预算调整，充分发挥财政资金使用效益。</w:t>
      </w:r>
    </w:p>
    <w:p>
      <w:pPr>
        <w:numPr>
          <w:ilvl w:val="0"/>
          <w:numId w:val="0"/>
        </w:numPr>
        <w:adjustRightInd w:val="0"/>
        <w:snapToGrid w:val="0"/>
        <w:spacing w:line="580" w:lineRule="exact"/>
        <w:ind w:leftChars="4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财政评价项目绩效评价结果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无）</w:t>
      </w:r>
    </w:p>
    <w:p>
      <w:pPr>
        <w:numPr>
          <w:ilvl w:val="0"/>
          <w:numId w:val="0"/>
        </w:numPr>
        <w:adjustRightInd w:val="0"/>
        <w:snapToGrid w:val="0"/>
        <w:spacing w:line="580" w:lineRule="exact"/>
        <w:rPr>
          <w:rFonts w:hint="eastAsia" w:ascii="仿宋_GB2312" w:hAnsi="仿宋_GB2312" w:eastAsia="仿宋_GB2312" w:cs="仿宋_GB2312"/>
          <w:b/>
          <w:bCs/>
          <w:sz w:val="32"/>
          <w:szCs w:val="32"/>
          <w:lang w:val="en-US" w:eastAsia="zh-CN"/>
        </w:rPr>
      </w:pPr>
    </w:p>
    <w:p>
      <w:pPr>
        <w:spacing w:line="560" w:lineRule="exact"/>
        <w:ind w:firstLine="640" w:firstLineChars="200"/>
        <w:rPr>
          <w:rFonts w:ascii="仿宋_GB2312" w:eastAsia="仿宋_GB2312"/>
          <w:bCs/>
          <w:color w:val="000000"/>
          <w:sz w:val="32"/>
          <w:szCs w:val="32"/>
        </w:rPr>
      </w:pPr>
    </w:p>
    <w:p>
      <w:pPr>
        <w:spacing w:line="460" w:lineRule="exact"/>
        <w:rPr>
          <w:rFonts w:ascii="方正仿宋_GBK" w:eastAsia="方正仿宋_GBK"/>
        </w:rPr>
      </w:pPr>
    </w:p>
    <w:p>
      <w:pPr>
        <w:spacing w:line="460" w:lineRule="exact"/>
        <w:rPr>
          <w:rFonts w:ascii="方正仿宋_GBK" w:eastAsia="方正仿宋_GBK"/>
        </w:rPr>
      </w:pPr>
    </w:p>
    <w:p>
      <w:pPr>
        <w:spacing w:line="460" w:lineRule="exact"/>
        <w:rPr>
          <w:rFonts w:ascii="方正仿宋_GBK" w:eastAsia="方正仿宋_GBK"/>
        </w:rPr>
      </w:pPr>
    </w:p>
    <w:p>
      <w:pPr>
        <w:spacing w:line="460" w:lineRule="exact"/>
        <w:rPr>
          <w:rFonts w:ascii="方正仿宋_GBK" w:eastAsia="方正仿宋_GBK"/>
        </w:rPr>
      </w:pPr>
    </w:p>
    <w:p>
      <w:pPr>
        <w:spacing w:line="460" w:lineRule="exact"/>
        <w:rPr>
          <w:rFonts w:ascii="方正仿宋_GBK" w:eastAsia="方正仿宋_GBK"/>
        </w:rPr>
      </w:pPr>
    </w:p>
    <w:p>
      <w:pPr>
        <w:spacing w:line="460" w:lineRule="exact"/>
        <w:rPr>
          <w:rFonts w:ascii="方正仿宋_GBK" w:eastAsia="方正仿宋_GBK"/>
        </w:rPr>
      </w:pPr>
    </w:p>
    <w:p>
      <w:pPr>
        <w:spacing w:line="460" w:lineRule="exact"/>
        <w:rPr>
          <w:rFonts w:ascii="方正仿宋_GBK" w:eastAsia="方正仿宋_GBK"/>
        </w:rPr>
      </w:pPr>
    </w:p>
    <w:p>
      <w:pPr>
        <w:adjustRightInd w:val="0"/>
        <w:snapToGrid w:val="0"/>
        <w:spacing w:line="584" w:lineRule="exact"/>
        <w:ind w:firstLine="7020" w:firstLineChars="1950"/>
        <w:rPr>
          <w:rFonts w:hint="eastAsia" w:ascii="仿宋_GB2312" w:hAnsi="仿宋_GB2312" w:eastAsia="仿宋_GB2312" w:cs="宋体"/>
          <w:sz w:val="32"/>
          <w:szCs w:val="32"/>
        </w:rPr>
      </w:pPr>
      <w:r>
        <w:rPr>
          <w:rFonts w:hint="eastAsia" w:ascii="仿宋_GB2312" w:hAnsi="仿宋_GB2312" w:eastAsia="仿宋_GB2312" w:cs="仿宋_GB2312"/>
          <w:sz w:val="36"/>
          <w:szCs w:val="36"/>
        </w:rPr>
        <w:t>霸州市公安局</w:t>
      </w:r>
    </w:p>
    <w:p>
      <w:pPr>
        <w:adjustRightInd w:val="0"/>
        <w:snapToGrid w:val="0"/>
        <w:spacing w:line="584" w:lineRule="exact"/>
        <w:ind w:firstLine="640" w:firstLineChars="200"/>
        <w:rPr>
          <w:rFonts w:hint="eastAsia" w:ascii="仿宋_GB2312" w:hAnsi="仿宋_GB2312" w:eastAsia="仿宋_GB2312" w:cs="宋体"/>
          <w:sz w:val="32"/>
          <w:szCs w:val="32"/>
        </w:rPr>
      </w:pPr>
    </w:p>
    <w:tbl>
      <w:tblPr>
        <w:tblStyle w:val="7"/>
        <w:tblW w:w="10640" w:type="dxa"/>
        <w:tblInd w:w="91" w:type="dxa"/>
        <w:tblLayout w:type="autofit"/>
        <w:tblCellMar>
          <w:top w:w="0" w:type="dxa"/>
          <w:left w:w="108" w:type="dxa"/>
          <w:bottom w:w="0" w:type="dxa"/>
          <w:right w:w="108" w:type="dxa"/>
        </w:tblCellMar>
      </w:tblPr>
      <w:tblGrid>
        <w:gridCol w:w="1120"/>
        <w:gridCol w:w="1420"/>
        <w:gridCol w:w="1080"/>
        <w:gridCol w:w="1360"/>
        <w:gridCol w:w="1420"/>
        <w:gridCol w:w="1300"/>
        <w:gridCol w:w="1000"/>
        <w:gridCol w:w="1940"/>
      </w:tblGrid>
      <w:tr>
        <w:tblPrEx>
          <w:tblCellMar>
            <w:top w:w="0" w:type="dxa"/>
            <w:left w:w="108" w:type="dxa"/>
            <w:bottom w:w="0" w:type="dxa"/>
            <w:right w:w="108" w:type="dxa"/>
          </w:tblCellMar>
        </w:tblPrEx>
        <w:trPr>
          <w:trHeight w:val="375" w:hRule="atLeast"/>
        </w:trPr>
        <w:tc>
          <w:tcPr>
            <w:tcW w:w="2540" w:type="dxa"/>
            <w:gridSpan w:val="2"/>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rPr>
          <w:trHeight w:val="510" w:hRule="atLeast"/>
        </w:trPr>
        <w:tc>
          <w:tcPr>
            <w:tcW w:w="10640" w:type="dxa"/>
            <w:gridSpan w:val="8"/>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rPr>
          <w:trHeight w:val="345" w:hRule="atLeast"/>
        </w:trPr>
        <w:tc>
          <w:tcPr>
            <w:tcW w:w="10640" w:type="dxa"/>
            <w:gridSpan w:val="8"/>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2019年护城河三道防线建设经费</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337.8</w:t>
            </w:r>
          </w:p>
        </w:tc>
        <w:tc>
          <w:tcPr>
            <w:tcW w:w="136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337.8</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337.8</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337.8</w:t>
            </w:r>
          </w:p>
        </w:tc>
        <w:tc>
          <w:tcPr>
            <w:tcW w:w="136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337.8</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337.8</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rPr>
          <w:trHeight w:val="270" w:hRule="atLeast"/>
        </w:trPr>
        <w:tc>
          <w:tcPr>
            <w:tcW w:w="11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2018年高速口5个站点已投入建设，于今年投入使用，通过建设警务站和车辆分级查控系统，预计查控车辆8000辆，确保我市各项安保工作进一步完善健全，全面推动护城河三道防线的规范化建设、信息化应用和常态化</w:t>
            </w:r>
          </w:p>
        </w:tc>
        <w:tc>
          <w:tcPr>
            <w:tcW w:w="3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查控车辆8000辆，确保我市各项安保工作进一步完善健全，全面推动护城河三道防线的规范化建设、信息化应用和常态化</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525" w:hRule="atLeast"/>
        </w:trPr>
        <w:tc>
          <w:tcPr>
            <w:tcW w:w="11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tcBorders>
              <w:top w:val="nil"/>
              <w:left w:val="nil"/>
              <w:bottom w:val="nil"/>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rPr>
          <w:trHeight w:val="270"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2"/>
            <w:tcBorders>
              <w:top w:val="single" w:color="000000" w:sz="4" w:space="0"/>
              <w:left w:val="nil"/>
              <w:bottom w:val="single" w:color="000000" w:sz="4" w:space="0"/>
              <w:right w:val="nil"/>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建设警务站数量</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uto"/>
              <w:jc w:val="right"/>
              <w:rPr>
                <w:rFonts w:ascii="宋体" w:hAnsi="宋体" w:cs="宋体"/>
                <w:color w:val="000000"/>
                <w:kern w:val="0"/>
                <w:sz w:val="22"/>
                <w:szCs w:val="22"/>
              </w:rPr>
            </w:pPr>
            <w:r>
              <w:rPr>
                <w:rFonts w:hint="eastAsia" w:ascii="宋体" w:hAnsi="宋体" w:cs="宋体"/>
                <w:color w:val="000000"/>
                <w:kern w:val="0"/>
                <w:sz w:val="22"/>
                <w:szCs w:val="22"/>
              </w:rPr>
              <w:t>5</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nil"/>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全年查控车辆数</w:t>
            </w:r>
          </w:p>
        </w:tc>
        <w:tc>
          <w:tcPr>
            <w:tcW w:w="1300" w:type="dxa"/>
            <w:tcBorders>
              <w:top w:val="nil"/>
              <w:left w:val="single" w:color="auto" w:sz="4" w:space="0"/>
              <w:bottom w:val="single" w:color="auto" w:sz="4" w:space="0"/>
              <w:right w:val="single" w:color="auto" w:sz="4" w:space="0"/>
            </w:tcBorders>
            <w:shd w:val="clear" w:color="auto" w:fill="auto"/>
            <w:noWrap/>
            <w:vAlign w:val="bottom"/>
          </w:tcPr>
          <w:p>
            <w:pPr>
              <w:widowControl/>
              <w:spacing w:after="0" w:line="240" w:lineRule="auto"/>
              <w:jc w:val="left"/>
              <w:rPr>
                <w:rFonts w:ascii="宋体" w:hAnsi="宋体" w:cs="宋体"/>
                <w:color w:val="000000"/>
                <w:kern w:val="0"/>
                <w:sz w:val="22"/>
                <w:szCs w:val="22"/>
              </w:rPr>
            </w:pPr>
            <w:r>
              <w:rPr>
                <w:rFonts w:hint="eastAsia" w:ascii="宋体" w:hAnsi="宋体" w:cs="宋体"/>
                <w:color w:val="000000"/>
                <w:kern w:val="0"/>
                <w:sz w:val="22"/>
                <w:szCs w:val="22"/>
              </w:rPr>
              <w:t>≥10000</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警务站建成后的利用、使用情况</w:t>
            </w:r>
          </w:p>
        </w:tc>
        <w:tc>
          <w:tcPr>
            <w:tcW w:w="1300" w:type="dxa"/>
            <w:tcBorders>
              <w:top w:val="nil"/>
              <w:left w:val="nil"/>
              <w:bottom w:val="nil"/>
              <w:right w:val="nil"/>
            </w:tcBorders>
            <w:shd w:val="clear" w:color="auto" w:fill="auto"/>
            <w:noWrap/>
            <w:vAlign w:val="bottom"/>
          </w:tcPr>
          <w:p>
            <w:pPr>
              <w:widowControl/>
              <w:spacing w:after="0" w:line="240" w:lineRule="auto"/>
              <w:jc w:val="right"/>
              <w:rPr>
                <w:rFonts w:ascii="宋体" w:hAnsi="宋体" w:cs="宋体"/>
                <w:color w:val="000000"/>
                <w:kern w:val="0"/>
                <w:sz w:val="22"/>
                <w:szCs w:val="22"/>
              </w:rPr>
            </w:pPr>
            <w:r>
              <w:rPr>
                <w:rFonts w:hint="eastAsia" w:ascii="宋体" w:hAnsi="宋体" w:cs="宋体"/>
                <w:color w:val="000000"/>
                <w:kern w:val="0"/>
                <w:sz w:val="22"/>
                <w:szCs w:val="22"/>
              </w:rPr>
              <w:t>100%</w:t>
            </w:r>
          </w:p>
        </w:tc>
        <w:tc>
          <w:tcPr>
            <w:tcW w:w="1000" w:type="dxa"/>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购置对业务保障能力的提升情况</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2"/>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rPr>
          <w:trHeight w:val="285" w:hRule="atLeast"/>
        </w:trPr>
        <w:tc>
          <w:tcPr>
            <w:tcW w:w="1120"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r>
      <w:tr>
        <w:trPr>
          <w:trHeight w:val="735" w:hRule="atLeast"/>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　　　2019年绩效目标设定清晰准确。绩效指标设置不够全面，缺少满意度指标。有的绩效指标和实际完成值之间还有一定差距，如普查单位个数指标，需要进一步完善我单位基本单位名录库。</w:t>
            </w:r>
          </w:p>
        </w:tc>
      </w:tr>
    </w:tbl>
    <w:p>
      <w:pPr>
        <w:adjustRightInd w:val="0"/>
        <w:snapToGrid w:val="0"/>
        <w:spacing w:line="584" w:lineRule="exact"/>
        <w:ind w:firstLine="640" w:firstLineChars="200"/>
        <w:rPr>
          <w:rFonts w:hint="eastAsia" w:ascii="仿宋_GB2312" w:hAnsi="仿宋_GB2312" w:eastAsia="仿宋_GB2312" w:cs="宋体"/>
          <w:sz w:val="32"/>
          <w:szCs w:val="32"/>
        </w:rPr>
      </w:pPr>
    </w:p>
    <w:tbl>
      <w:tblPr>
        <w:tblStyle w:val="7"/>
        <w:tblW w:w="10640" w:type="dxa"/>
        <w:tblInd w:w="91" w:type="dxa"/>
        <w:tblLayout w:type="autofit"/>
        <w:tblCellMar>
          <w:top w:w="0" w:type="dxa"/>
          <w:left w:w="108" w:type="dxa"/>
          <w:bottom w:w="0" w:type="dxa"/>
          <w:right w:w="108" w:type="dxa"/>
        </w:tblCellMar>
      </w:tblPr>
      <w:tblGrid>
        <w:gridCol w:w="1075"/>
        <w:gridCol w:w="45"/>
        <w:gridCol w:w="1030"/>
        <w:gridCol w:w="390"/>
        <w:gridCol w:w="685"/>
        <w:gridCol w:w="395"/>
        <w:gridCol w:w="680"/>
        <w:gridCol w:w="680"/>
        <w:gridCol w:w="395"/>
        <w:gridCol w:w="1025"/>
        <w:gridCol w:w="50"/>
        <w:gridCol w:w="1075"/>
        <w:gridCol w:w="175"/>
        <w:gridCol w:w="974"/>
        <w:gridCol w:w="26"/>
        <w:gridCol w:w="1940"/>
      </w:tblGrid>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公安办公楼维修尾款</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210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210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Calibri" w:hAnsi="Calibri" w:cs="宋体"/>
                <w:color w:val="000000"/>
                <w:kern w:val="0"/>
                <w:szCs w:val="21"/>
              </w:rPr>
            </w:pPr>
            <w:r>
              <w:rPr>
                <w:rFonts w:ascii="Calibri" w:hAnsi="Calibri" w:cs="宋体"/>
                <w:color w:val="000000"/>
                <w:kern w:val="0"/>
                <w:szCs w:val="21"/>
              </w:rPr>
              <w:t>210</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210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210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210</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维修全局办公楼</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全局办公区域维修完成</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工程量完成率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验收合格率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基础设施完好率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设计功能实现率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85</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　　2019年绩效目标设定清晰准确。绩效指标设置不够全面，缺少满意度指标。有的绩效指标和实际完成值之间还有一定差距，如普查单位个数指标，需要进一步完善我单位基本单位名录库。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公安局执法办案装备购置经费</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65</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65</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65</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65</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65</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65</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严厉打击各类违法犯罪活动，配合有关部门打击违法犯罪，保障每位执法人员的安全，购买执法办案的装备共267件，提升执法办案人员执法办案能力。</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严厉打击各类违法犯罪活动，配合有关部门打击违法犯罪，保障每位执法人员的安全，购买执法办案的装备共267件，提升执法办案人员执法办案能力。</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新增购置的执法办案设备数量</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≥267</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270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购置质量合格的数量占购置总数量的比率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51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购置对业务保障能力的提升情况</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调查中使用人员满意和比较满意的数量占调查总人数的比率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85</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　　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公安信息网络运行经费</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228.56</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228.56</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228.56</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228.56</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228.56</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228.56</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管理和维护好全局公安网三级和四级网络设备、内网电话、视频会议系统和350兆集群设备，保障有线和无限网络全年的安全性与稳定性，对设备进行升级维护，降低了系统故障频率，保障公安业务的正常开展。</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管理和维护好全局公安网三级和四级网络设备、内网电话、视频会议系统和350兆集群设备，保障有线和无限网络全年的安全性与稳定性，对设备进行升级维护，降低了系统故障频率，保障公安业务的正常开展。</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510"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240" w:line="240" w:lineRule="auto"/>
              <w:jc w:val="left"/>
              <w:rPr>
                <w:rFonts w:ascii="宋体" w:hAnsi="宋体" w:cs="宋体"/>
                <w:color w:val="000000"/>
                <w:kern w:val="0"/>
                <w:sz w:val="16"/>
                <w:szCs w:val="16"/>
              </w:rPr>
            </w:pPr>
            <w:r>
              <w:rPr>
                <w:rFonts w:hint="eastAsia" w:ascii="宋体" w:hAnsi="宋体" w:cs="宋体"/>
                <w:color w:val="000000"/>
                <w:kern w:val="0"/>
                <w:sz w:val="16"/>
                <w:szCs w:val="16"/>
              </w:rPr>
              <w:t>完成网络设施建设要求</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365</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365</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系统出故障时间占总运行时间的比率（反向指标）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51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购置对业务保障能力的提升情况</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调查中使用人员满意和较满意的数量占调查总人数的比率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　　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67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关于提前下达2019年出入境证件制作及管理补助资金的通知（冀财行[2018]76号）</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23.62</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23.62</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23.62</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23.62</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23.62</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23.62</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2019年计划受理出入境证件2000件，确保办理的出入境证件合格，减少废证率，对骗取出国（境）证件严查严办，保障办理的证件绝对合格。</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2019年受理出入境证件2000件，确保办理的出入境证件合格，减少废证率，对骗取出国（境）证件严查严办，保障办理的证件绝对合格。</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全年受理出入境证件数量</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≥2200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2200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5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办理出入境证件合格数占总办理数量的比率</w:t>
            </w:r>
          </w:p>
        </w:tc>
        <w:tc>
          <w:tcPr>
            <w:tcW w:w="1300" w:type="dxa"/>
            <w:gridSpan w:val="3"/>
            <w:tcBorders>
              <w:top w:val="nil"/>
              <w:left w:val="nil"/>
              <w:bottom w:val="single" w:color="auto" w:sz="4" w:space="0"/>
              <w:right w:val="single" w:color="auto" w:sz="4" w:space="0"/>
            </w:tcBorders>
            <w:shd w:val="clear" w:color="auto" w:fill="auto"/>
            <w:noWrap/>
            <w:vAlign w:val="bottom"/>
          </w:tcPr>
          <w:p>
            <w:pPr>
              <w:widowControl/>
              <w:spacing w:after="0" w:line="240" w:lineRule="auto"/>
              <w:jc w:val="right"/>
              <w:rPr>
                <w:rFonts w:ascii="宋体" w:hAnsi="宋体" w:cs="宋体"/>
                <w:color w:val="000000"/>
                <w:kern w:val="0"/>
                <w:sz w:val="22"/>
                <w:szCs w:val="22"/>
              </w:rPr>
            </w:pPr>
            <w:r>
              <w:rPr>
                <w:rFonts w:hint="eastAsia" w:ascii="宋体" w:hAnsi="宋体" w:cs="宋体"/>
                <w:color w:val="000000"/>
                <w:kern w:val="0"/>
                <w:sz w:val="22"/>
                <w:szCs w:val="22"/>
              </w:rPr>
              <w:t>100%</w:t>
            </w:r>
          </w:p>
        </w:tc>
        <w:tc>
          <w:tcPr>
            <w:tcW w:w="1000" w:type="dxa"/>
            <w:gridSpan w:val="2"/>
            <w:tcBorders>
              <w:top w:val="nil"/>
              <w:left w:val="nil"/>
              <w:bottom w:val="single" w:color="auto" w:sz="4" w:space="0"/>
              <w:right w:val="single" w:color="auto" w:sz="4" w:space="0"/>
            </w:tcBorders>
            <w:shd w:val="clear" w:color="auto" w:fill="auto"/>
            <w:noWrap/>
            <w:vAlign w:val="bottom"/>
          </w:tcPr>
          <w:p>
            <w:pPr>
              <w:widowControl/>
              <w:spacing w:after="0" w:line="240" w:lineRule="auto"/>
              <w:jc w:val="right"/>
              <w:rPr>
                <w:rFonts w:ascii="宋体" w:hAnsi="宋体" w:cs="宋体"/>
                <w:color w:val="000000"/>
                <w:kern w:val="0"/>
                <w:sz w:val="22"/>
                <w:szCs w:val="22"/>
              </w:rPr>
            </w:pPr>
            <w:r>
              <w:rPr>
                <w:rFonts w:hint="eastAsia" w:ascii="宋体" w:hAnsi="宋体" w:cs="宋体"/>
                <w:color w:val="000000"/>
                <w:kern w:val="0"/>
                <w:sz w:val="22"/>
                <w:szCs w:val="22"/>
              </w:rPr>
              <w:t>100%</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0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骗取出国（境）证件查处数量占发案数的比率</w:t>
            </w:r>
          </w:p>
        </w:tc>
        <w:tc>
          <w:tcPr>
            <w:tcW w:w="1300" w:type="dxa"/>
            <w:gridSpan w:val="3"/>
            <w:tcBorders>
              <w:top w:val="nil"/>
              <w:left w:val="nil"/>
              <w:bottom w:val="single" w:color="auto" w:sz="4" w:space="0"/>
              <w:right w:val="single" w:color="auto" w:sz="4" w:space="0"/>
            </w:tcBorders>
            <w:shd w:val="clear" w:color="auto" w:fill="auto"/>
            <w:noWrap/>
            <w:vAlign w:val="bottom"/>
          </w:tcPr>
          <w:p>
            <w:pPr>
              <w:widowControl/>
              <w:spacing w:after="0" w:line="240" w:lineRule="auto"/>
              <w:jc w:val="right"/>
              <w:rPr>
                <w:rFonts w:ascii="宋体" w:hAnsi="宋体" w:cs="宋体"/>
                <w:color w:val="000000"/>
                <w:kern w:val="0"/>
                <w:sz w:val="22"/>
                <w:szCs w:val="22"/>
              </w:rPr>
            </w:pPr>
            <w:r>
              <w:rPr>
                <w:rFonts w:hint="eastAsia" w:ascii="宋体" w:hAnsi="宋体" w:cs="宋体"/>
                <w:color w:val="000000"/>
                <w:kern w:val="0"/>
                <w:sz w:val="22"/>
                <w:szCs w:val="22"/>
              </w:rPr>
              <w:t>100%</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40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出入境证件制证废品数占制证总数的比率（反向指标）</w:t>
            </w:r>
          </w:p>
        </w:tc>
        <w:tc>
          <w:tcPr>
            <w:tcW w:w="1300" w:type="dxa"/>
            <w:gridSpan w:val="3"/>
            <w:tcBorders>
              <w:top w:val="nil"/>
              <w:left w:val="nil"/>
              <w:bottom w:val="single" w:color="auto" w:sz="4" w:space="0"/>
              <w:right w:val="single" w:color="auto" w:sz="4" w:space="0"/>
            </w:tcBorders>
            <w:shd w:val="clear" w:color="auto" w:fill="auto"/>
            <w:noWrap/>
            <w:vAlign w:val="bottom"/>
          </w:tcPr>
          <w:p>
            <w:pPr>
              <w:widowControl/>
              <w:spacing w:after="0" w:line="240" w:lineRule="auto"/>
              <w:jc w:val="right"/>
              <w:rPr>
                <w:rFonts w:ascii="宋体" w:hAnsi="宋体" w:cs="宋体"/>
                <w:color w:val="000000"/>
                <w:kern w:val="0"/>
                <w:sz w:val="22"/>
                <w:szCs w:val="22"/>
              </w:rPr>
            </w:pPr>
            <w:r>
              <w:rPr>
                <w:rFonts w:hint="eastAsia" w:ascii="宋体" w:hAnsi="宋体" w:cs="宋体"/>
                <w:color w:val="000000"/>
                <w:kern w:val="0"/>
                <w:sz w:val="22"/>
                <w:szCs w:val="22"/>
              </w:rPr>
              <w:t>0</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0</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gridAfter w:val="2"/>
          <w:wAfter w:w="1966" w:type="dxa"/>
          <w:trHeight w:val="375" w:hRule="atLeast"/>
        </w:trPr>
        <w:tc>
          <w:tcPr>
            <w:tcW w:w="2150" w:type="dxa"/>
            <w:gridSpan w:val="3"/>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75"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75"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75"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75"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75"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149"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2"/>
          <w:wAfter w:w="1966" w:type="dxa"/>
          <w:trHeight w:val="510" w:hRule="atLeast"/>
        </w:trPr>
        <w:tc>
          <w:tcPr>
            <w:tcW w:w="8674" w:type="dxa"/>
            <w:gridSpan w:val="14"/>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gridAfter w:val="2"/>
          <w:wAfter w:w="1966" w:type="dxa"/>
          <w:trHeight w:val="270" w:hRule="atLeast"/>
        </w:trPr>
        <w:tc>
          <w:tcPr>
            <w:tcW w:w="8674" w:type="dxa"/>
            <w:gridSpan w:val="14"/>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gridAfter w:val="2"/>
          <w:wAfter w:w="1966" w:type="dxa"/>
          <w:trHeight w:val="270" w:hRule="atLeast"/>
        </w:trPr>
        <w:tc>
          <w:tcPr>
            <w:tcW w:w="1075"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075"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75"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75"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75"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75"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75"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149"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gridAfter w:val="2"/>
          <w:wAfter w:w="1966" w:type="dxa"/>
          <w:trHeight w:val="435" w:hRule="atLeast"/>
        </w:trPr>
        <w:tc>
          <w:tcPr>
            <w:tcW w:w="1075" w:type="dxa"/>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07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购买4G无线上网定位及电子围栏设备经费</w:t>
            </w:r>
          </w:p>
        </w:tc>
        <w:tc>
          <w:tcPr>
            <w:tcW w:w="107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3299"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gridAfter w:val="2"/>
          <w:wAfter w:w="1966" w:type="dxa"/>
          <w:trHeight w:val="27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15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gridAfter w:val="2"/>
          <w:wAfter w:w="1966" w:type="dxa"/>
          <w:trHeight w:val="270" w:hRule="atLeast"/>
        </w:trPr>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29.6</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29.6</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29.6</w:t>
            </w:r>
          </w:p>
        </w:tc>
        <w:tc>
          <w:tcPr>
            <w:tcW w:w="114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gridAfter w:val="2"/>
          <w:wAfter w:w="1966" w:type="dxa"/>
          <w:trHeight w:val="420" w:hRule="atLeast"/>
        </w:trPr>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29.6</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29.6</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29.6</w:t>
            </w:r>
          </w:p>
        </w:tc>
        <w:tc>
          <w:tcPr>
            <w:tcW w:w="1149"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49"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gridAfter w:val="2"/>
          <w:wAfter w:w="1966" w:type="dxa"/>
          <w:trHeight w:val="270" w:hRule="atLeast"/>
        </w:trPr>
        <w:tc>
          <w:tcPr>
            <w:tcW w:w="107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225"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225"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gridAfter w:val="2"/>
          <w:wAfter w:w="1966" w:type="dxa"/>
          <w:trHeight w:val="312" w:hRule="atLeast"/>
        </w:trPr>
        <w:tc>
          <w:tcPr>
            <w:tcW w:w="1075"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22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购置4G无线上网定位软件及专用车辆，按照合同规定,于12月份支付质押金,保证资金支付到位，提高破案效率，保障公共安全，消除安全隐患。</w:t>
            </w:r>
          </w:p>
        </w:tc>
        <w:tc>
          <w:tcPr>
            <w:tcW w:w="322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购置4G无线上网定位软件及专用车辆，按照合同规定,于12月份支付质押金,保证资金支付到位，提高破案效率，保障公共安全，消除安全隐患。</w:t>
            </w:r>
          </w:p>
        </w:tc>
        <w:tc>
          <w:tcPr>
            <w:tcW w:w="114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gridAfter w:val="2"/>
          <w:wAfter w:w="1966" w:type="dxa"/>
          <w:trHeight w:val="312" w:hRule="atLeast"/>
        </w:trPr>
        <w:tc>
          <w:tcPr>
            <w:tcW w:w="1075"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225"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2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149"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gridAfter w:val="2"/>
          <w:wAfter w:w="1966" w:type="dxa"/>
          <w:trHeight w:val="312" w:hRule="atLeast"/>
        </w:trPr>
        <w:tc>
          <w:tcPr>
            <w:tcW w:w="1075"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225"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2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149"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gridAfter w:val="2"/>
          <w:wAfter w:w="1966" w:type="dxa"/>
          <w:trHeight w:val="270" w:hRule="atLeast"/>
        </w:trPr>
        <w:tc>
          <w:tcPr>
            <w:tcW w:w="1075" w:type="dxa"/>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075"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gridAfter w:val="2"/>
          <w:wAfter w:w="1966" w:type="dxa"/>
          <w:trHeight w:val="270"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540"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通过验收的工程量占建设、改造、修缮总量的比率</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510"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质保金支付时间是否按合同规定</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按合同规定时间</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基础设施建成后的利用、使用情况</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通过维护改造，消除安全隐患的情况</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7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15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75"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75"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149"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gridAfter w:val="2"/>
          <w:wAfter w:w="1966" w:type="dxa"/>
          <w:trHeight w:val="420"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15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07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75"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14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gridAfter w:val="2"/>
          <w:wAfter w:w="1966" w:type="dxa"/>
          <w:trHeight w:val="285" w:hRule="atLeast"/>
        </w:trPr>
        <w:tc>
          <w:tcPr>
            <w:tcW w:w="1075" w:type="dxa"/>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645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149" w:type="dxa"/>
            <w:gridSpan w:val="2"/>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r>
      <w:tr>
        <w:tblPrEx>
          <w:tblCellMar>
            <w:top w:w="0" w:type="dxa"/>
            <w:left w:w="108" w:type="dxa"/>
            <w:bottom w:w="0" w:type="dxa"/>
            <w:right w:w="108" w:type="dxa"/>
          </w:tblCellMar>
        </w:tblPrEx>
        <w:trPr>
          <w:gridAfter w:val="2"/>
          <w:wAfter w:w="1966" w:type="dxa"/>
          <w:trHeight w:val="645" w:hRule="atLeast"/>
        </w:trPr>
        <w:tc>
          <w:tcPr>
            <w:tcW w:w="1075" w:type="dxa"/>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7599" w:type="dxa"/>
            <w:gridSpan w:val="13"/>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73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关于提前下达2019年省级基层公检法司转移支付资金的通知（冀财行[2018]81号）</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440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440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440</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440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440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440</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为打击犯罪，维护社会稳定，购置专用设备，防弹防刺服100套，强光手电120个，执法记录仪100台，肩灯100个，防暴头盔130个，防暴盾牌130个，多功能腰带100条等。</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为打击犯罪，维护社会稳定，购置专用设备，防弹防刺服100套，强光手电120个，执法记录仪100台，肩灯100个，防暴头盔130个，防暴盾牌130个，多功能腰带100条等。</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实际政府采购数量占应实施政府采购数量的比率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通过验收的购置数量占购置总数量的比率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购置对业务保障能力的提升情况</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98%</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对治安管理满意的人数査调查总人数的比率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≥98%</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630"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关于提前下达2019年中央政法转移支付资金的通知（冀财行[2018]80号）</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528</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528</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528</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528</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528</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528</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2019年拟购置公安大数据支撑平台1套，手机取证塔1套，物证保全系统平台1套，用于公安办案业务支出，提高办案效率，确保广大公众安全。</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2019年已购置公安大数据支撑平台1套，手机取证塔1套，物证保全系统平台1套，用于公安办案业务支出，提高办案效率，确保广大公众安全。</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42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政法装备购置数量（套）</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5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实际政府采购数量占应实施政府采购数量的比率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购置对业务保障能力的提升情况</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对治安管理满意的人数査调查总人数的比率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85</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关于下达2019年中央政法纪检监察转移支付资金的通知（环京护城河）（冀财政法[2019]1号）</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Calibri" w:hAnsi="Calibri" w:cs="宋体"/>
                <w:color w:val="000000"/>
                <w:kern w:val="0"/>
                <w:szCs w:val="21"/>
              </w:rPr>
            </w:pPr>
            <w:r>
              <w:rPr>
                <w:rFonts w:ascii="Calibri" w:hAnsi="Calibri" w:cs="宋体"/>
                <w:color w:val="000000"/>
                <w:kern w:val="0"/>
                <w:szCs w:val="21"/>
              </w:rPr>
              <w:t>40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Calibri" w:hAnsi="Calibri" w:cs="宋体"/>
                <w:color w:val="000000"/>
                <w:kern w:val="0"/>
                <w:szCs w:val="21"/>
              </w:rPr>
            </w:pPr>
            <w:r>
              <w:rPr>
                <w:rFonts w:ascii="Calibri" w:hAnsi="Calibri" w:cs="宋体"/>
                <w:color w:val="000000"/>
                <w:kern w:val="0"/>
                <w:szCs w:val="21"/>
              </w:rPr>
              <w:t>40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Calibri" w:hAnsi="Calibri" w:cs="宋体"/>
                <w:color w:val="000000"/>
                <w:kern w:val="0"/>
                <w:szCs w:val="21"/>
              </w:rPr>
            </w:pPr>
            <w:r>
              <w:rPr>
                <w:rFonts w:ascii="Calibri" w:hAnsi="Calibri" w:cs="宋体"/>
                <w:color w:val="000000"/>
                <w:kern w:val="0"/>
                <w:szCs w:val="21"/>
              </w:rPr>
              <w:t>40</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为打击犯罪，维护社会稳定，提高环京护城河进出车辆监控，为五个检查站能正常进行执法办案，预计完成采购装备834件，以提高五个检查站的执法办案能力和办案效率。</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为打击犯罪，维护社会稳定，提高环京护城河进出车辆监控，为五个检查站能正常进行执法办案，已经完成采购装备834件，以提高五个检查站的执法办案能力和办案效率。</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新增装备数量</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≥834</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834</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通过验收的购置数量占购置总数量的比率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购置对业务保障能力的提升情况</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对治安管理满意的人数査调查总人数的比率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85</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64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关于下达2019年中央政法纪检监察转移支付资金的通知(冀财政法[2019]1号）</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51</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51</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51</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51</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51</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51</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严厉打击各类违法犯罪活动，配合有关部门打击违法犯罪，维护社会稳定，保障每位执法人员的安全，购买执法办案的装备共150件，提升执法办案人员执法办案能力及社会群众安全感。</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严厉打击各类违法犯罪活动，配合有关部门打击违法犯罪，维护社会稳定，保障每位执法人员的安全，购买执法办案的装备共150件，提升执法办案人员执法办案能力及社会群众安全感。</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新增装备数量</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通过验收的购置数量占购置总数量的比率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51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购置对业务保障能力的提升情况</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提升</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对治安管理满意的人数査调查总人数的比率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w:t>
            </w:r>
            <w:r>
              <w:rPr>
                <w:rFonts w:ascii="Calibri" w:hAnsi="Calibri" w:cs="宋体"/>
                <w:color w:val="000000"/>
                <w:kern w:val="0"/>
                <w:szCs w:val="21"/>
              </w:rPr>
              <w:t>90%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85</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户政业务费</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40</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全年预计办理身份证约50000个</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全年办理省份证件51000个</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身份证办理数</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50000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51000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身份证办理期限</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常住人口照片采集率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98%</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30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群众满意度</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98%</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禁毒工作经费</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预计2019年一案缴获毒品数量3克</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2019年有效破获吸毒案件和全面宣传禁毒知识</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禁毒宣传次数</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一案缴获毒品数量（克）</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3</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4</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吸毒人员查处率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吸毒人员管控比率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预算完成率</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80</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禁毒工作经费</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预计2019年一案缴获毒品数量3克</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2019年有效破获吸毒案件和全面宣传禁毒知识</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禁毒宣传次数</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一案缴获毒品数量（克）</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3</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4</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吸毒人员查处率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吸毒人员管控比率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预算完成率</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80</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禁毒工作经费</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50</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预计2019年一案缴获毒品数量3克</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2019年有效破获吸毒案件和全面宣传禁毒知识</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禁毒宣传次数</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55</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60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一案缴获毒品数量（克）</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3</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4</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吸毒人员查处率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吸毒人员管控比率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95%</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预算完成率</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80</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看守所基础设施升级改造资金</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11</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11</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11</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11</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11</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11</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按照合同规定,于10月份支付质押金,保证资金支付到位,</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按照合同规定,于10月份支付质押金,保证资金支付到位,</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51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实际完成工程量占计划完成工程量的比率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按合同规定时间</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Cs w:val="21"/>
              </w:rPr>
            </w:pPr>
            <w:r>
              <w:rPr>
                <w:rFonts w:hint="eastAsia" w:ascii="宋体" w:hAnsi="宋体" w:cs="宋体"/>
                <w:color w:val="000000"/>
                <w:kern w:val="0"/>
                <w:szCs w:val="21"/>
              </w:rPr>
              <w:t>按合同规定时间</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通过验收的工程量占建设、改造、修缮总量的比率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设备完好数量市场价值总额占设备总数量市场价值总额的比率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受益群体调查中，满意和较满意的人数占全部调查人数的比率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85</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r>
        <w:tblPrEx>
          <w:tblCellMar>
            <w:top w:w="0" w:type="dxa"/>
            <w:left w:w="108" w:type="dxa"/>
            <w:bottom w:w="0" w:type="dxa"/>
            <w:right w:w="108" w:type="dxa"/>
          </w:tblCellMar>
        </w:tblPrEx>
        <w:trPr>
          <w:trHeight w:val="375" w:hRule="atLeast"/>
        </w:trPr>
        <w:tc>
          <w:tcPr>
            <w:tcW w:w="2540" w:type="dxa"/>
            <w:gridSpan w:val="4"/>
            <w:tcBorders>
              <w:top w:val="nil"/>
              <w:left w:val="nil"/>
              <w:bottom w:val="nil"/>
              <w:right w:val="nil"/>
            </w:tcBorders>
            <w:shd w:val="clear" w:color="auto" w:fill="auto"/>
            <w:noWrap/>
            <w:vAlign w:val="bottom"/>
          </w:tcPr>
          <w:p>
            <w:pPr>
              <w:widowControl/>
              <w:spacing w:after="0" w:line="240" w:lineRule="auto"/>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附件1：</w:t>
            </w:r>
          </w:p>
        </w:tc>
        <w:tc>
          <w:tcPr>
            <w:tcW w:w="108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c>
          <w:tcPr>
            <w:tcW w:w="1940" w:type="dxa"/>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0640" w:type="dxa"/>
            <w:gridSpan w:val="16"/>
            <w:tcBorders>
              <w:top w:val="nil"/>
              <w:left w:val="nil"/>
              <w:bottom w:val="nil"/>
              <w:right w:val="nil"/>
            </w:tcBorders>
            <w:shd w:val="clear" w:color="auto" w:fill="auto"/>
            <w:noWrap/>
            <w:vAlign w:val="center"/>
          </w:tcPr>
          <w:p>
            <w:pPr>
              <w:widowControl/>
              <w:spacing w:after="0" w:line="240" w:lineRule="auto"/>
              <w:jc w:val="center"/>
              <w:rPr>
                <w:rFonts w:ascii="方正小标宋_GBK" w:hAnsi="方正小标宋_GBK" w:eastAsia="方正小标宋_GBK" w:cs="宋体"/>
                <w:color w:val="000000"/>
                <w:kern w:val="0"/>
                <w:sz w:val="40"/>
                <w:szCs w:val="40"/>
              </w:rPr>
            </w:pPr>
            <w:r>
              <w:rPr>
                <w:rFonts w:hint="eastAsia" w:ascii="方正小标宋_GBK" w:hAnsi="方正小标宋_GBK" w:eastAsia="方正小标宋_GBK" w:cs="宋体"/>
                <w:color w:val="000000"/>
                <w:kern w:val="0"/>
                <w:sz w:val="40"/>
                <w:szCs w:val="40"/>
              </w:rPr>
              <w:t>部门预算项目绩效自评表</w:t>
            </w:r>
          </w:p>
        </w:tc>
      </w:tr>
      <w:tr>
        <w:tblPrEx>
          <w:tblCellMar>
            <w:top w:w="0" w:type="dxa"/>
            <w:left w:w="108" w:type="dxa"/>
            <w:bottom w:w="0" w:type="dxa"/>
            <w:right w:w="108" w:type="dxa"/>
          </w:tblCellMar>
        </w:tblPrEx>
        <w:trPr>
          <w:trHeight w:val="345" w:hRule="atLeast"/>
        </w:trPr>
        <w:tc>
          <w:tcPr>
            <w:tcW w:w="10640" w:type="dxa"/>
            <w:gridSpan w:val="16"/>
            <w:tcBorders>
              <w:top w:val="nil"/>
              <w:left w:val="nil"/>
              <w:bottom w:val="nil"/>
              <w:right w:val="nil"/>
            </w:tcBorders>
            <w:shd w:val="clear" w:color="auto" w:fill="auto"/>
            <w:noWrap/>
            <w:vAlign w:val="bottom"/>
          </w:tcPr>
          <w:p>
            <w:pPr>
              <w:widowControl/>
              <w:spacing w:after="0"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2019   年度）</w:t>
            </w:r>
          </w:p>
        </w:tc>
      </w:tr>
      <w:tr>
        <w:tblPrEx>
          <w:tblCellMar>
            <w:top w:w="0" w:type="dxa"/>
            <w:left w:w="108" w:type="dxa"/>
            <w:bottom w:w="0" w:type="dxa"/>
            <w:right w:w="108" w:type="dxa"/>
          </w:tblCellMar>
        </w:tblPrEx>
        <w:trPr>
          <w:trHeight w:val="435" w:hRule="atLeast"/>
        </w:trPr>
        <w:tc>
          <w:tcPr>
            <w:tcW w:w="1120" w:type="dxa"/>
            <w:gridSpan w:val="2"/>
            <w:tcBorders>
              <w:top w:val="nil"/>
              <w:left w:val="nil"/>
              <w:bottom w:val="nil"/>
              <w:right w:val="nil"/>
            </w:tcBorders>
            <w:shd w:val="clear" w:color="auto" w:fill="auto"/>
            <w:noWrap/>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填报单位：</w:t>
            </w: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c>
          <w:tcPr>
            <w:tcW w:w="108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6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42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300" w:type="dxa"/>
            <w:gridSpan w:val="3"/>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000" w:type="dxa"/>
            <w:gridSpan w:val="2"/>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p>
        </w:tc>
        <w:tc>
          <w:tcPr>
            <w:tcW w:w="1940" w:type="dxa"/>
            <w:tcBorders>
              <w:top w:val="nil"/>
              <w:left w:val="nil"/>
              <w:bottom w:val="nil"/>
              <w:right w:val="nil"/>
            </w:tcBorders>
            <w:shd w:val="clear" w:color="auto" w:fill="auto"/>
            <w:noWrap/>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金额单位：万元</w:t>
            </w:r>
          </w:p>
        </w:tc>
      </w:tr>
      <w:tr>
        <w:tblPrEx>
          <w:tblCellMar>
            <w:top w:w="0" w:type="dxa"/>
            <w:left w:w="108" w:type="dxa"/>
            <w:bottom w:w="0" w:type="dxa"/>
            <w:right w:w="108" w:type="dxa"/>
          </w:tblCellMar>
        </w:tblPrEx>
        <w:trPr>
          <w:trHeight w:val="495" w:hRule="atLeast"/>
        </w:trPr>
        <w:tc>
          <w:tcPr>
            <w:tcW w:w="112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一、</w:t>
            </w:r>
            <w:r>
              <w:rPr>
                <w:rFonts w:ascii="Calibri" w:hAnsi="Calibri" w:cs="宋体"/>
                <w:color w:val="000000"/>
                <w:kern w:val="0"/>
                <w:sz w:val="16"/>
                <w:szCs w:val="16"/>
              </w:rPr>
              <w:t> </w:t>
            </w:r>
            <w:r>
              <w:rPr>
                <w:rFonts w:hint="eastAsia" w:ascii="宋体" w:hAnsi="宋体" w:cs="宋体"/>
                <w:color w:val="000000"/>
                <w:kern w:val="0"/>
                <w:sz w:val="16"/>
                <w:szCs w:val="16"/>
              </w:rPr>
              <w:t>基本情况</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244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流管办业务费</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实施(主管）单位</w:t>
            </w:r>
          </w:p>
        </w:tc>
        <w:tc>
          <w:tcPr>
            <w:tcW w:w="424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霸州市公安局</w:t>
            </w:r>
          </w:p>
        </w:tc>
      </w:tr>
      <w:tr>
        <w:tblPrEx>
          <w:tblCellMar>
            <w:top w:w="0" w:type="dxa"/>
            <w:left w:w="108" w:type="dxa"/>
            <w:bottom w:w="0" w:type="dxa"/>
            <w:right w:w="108" w:type="dxa"/>
          </w:tblCellMar>
        </w:tblPrEx>
        <w:trPr>
          <w:trHeight w:val="270" w:hRule="atLeast"/>
        </w:trPr>
        <w:tc>
          <w:tcPr>
            <w:tcW w:w="1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二、预算执行情况</w:t>
            </w:r>
          </w:p>
        </w:tc>
        <w:tc>
          <w:tcPr>
            <w:tcW w:w="250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预算安排情况（调整后）</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资金到位情况</w:t>
            </w:r>
          </w:p>
        </w:tc>
        <w:tc>
          <w:tcPr>
            <w:tcW w:w="230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资金执行情况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预算执行进度</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预算数：</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57</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到位数：</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57</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执行数：</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57</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57</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57</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57</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1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Calibri" w:hAnsi="Calibri" w:cs="宋体"/>
                <w:color w:val="000000"/>
                <w:kern w:val="0"/>
                <w:szCs w:val="21"/>
              </w:rPr>
            </w:pPr>
            <w:r>
              <w:rPr>
                <w:rFonts w:ascii="Calibri" w:hAnsi="Calibri" w:cs="宋体"/>
                <w:color w:val="000000"/>
                <w:kern w:val="0"/>
                <w:szCs w:val="21"/>
              </w:rPr>
              <w:t>　</w:t>
            </w:r>
          </w:p>
        </w:tc>
        <w:tc>
          <w:tcPr>
            <w:tcW w:w="136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right"/>
              <w:rPr>
                <w:rFonts w:ascii="宋体" w:hAnsi="宋体" w:cs="宋体"/>
                <w:color w:val="000000"/>
                <w:kern w:val="0"/>
                <w:sz w:val="16"/>
                <w:szCs w:val="16"/>
              </w:rPr>
            </w:pPr>
            <w:r>
              <w:rPr>
                <w:rFonts w:hint="eastAsia" w:ascii="宋体" w:hAnsi="宋体" w:cs="宋体"/>
                <w:color w:val="000000"/>
                <w:kern w:val="0"/>
                <w:sz w:val="16"/>
                <w:szCs w:val="16"/>
              </w:rPr>
              <w:t>其他</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三、目标完成情况</w:t>
            </w:r>
          </w:p>
        </w:tc>
        <w:tc>
          <w:tcPr>
            <w:tcW w:w="386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年度预期目标</w:t>
            </w:r>
          </w:p>
        </w:tc>
        <w:tc>
          <w:tcPr>
            <w:tcW w:w="3720" w:type="dxa"/>
            <w:gridSpan w:val="7"/>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具体完成情况</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全年一年办证制证共计8000件</w:t>
            </w:r>
          </w:p>
        </w:tc>
        <w:tc>
          <w:tcPr>
            <w:tcW w:w="372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全年完成办证制证大约10000件</w:t>
            </w:r>
          </w:p>
        </w:tc>
        <w:tc>
          <w:tcPr>
            <w:tcW w:w="19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860"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3720"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940" w:type="dxa"/>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270" w:hRule="atLeast"/>
        </w:trPr>
        <w:tc>
          <w:tcPr>
            <w:tcW w:w="1120" w:type="dxa"/>
            <w:gridSpan w:val="2"/>
            <w:vMerge w:val="restart"/>
            <w:tcBorders>
              <w:top w:val="nil"/>
              <w:left w:val="single" w:color="auto" w:sz="4" w:space="0"/>
              <w:bottom w:val="single" w:color="000000" w:sz="4" w:space="0"/>
              <w:right w:val="nil"/>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四、</w:t>
            </w:r>
            <w:r>
              <w:rPr>
                <w:rFonts w:ascii="Calibri" w:hAnsi="Calibri" w:cs="宋体"/>
                <w:color w:val="000000"/>
                <w:kern w:val="0"/>
                <w:sz w:val="16"/>
                <w:szCs w:val="16"/>
              </w:rPr>
              <w:t> </w:t>
            </w:r>
            <w:r>
              <w:rPr>
                <w:rFonts w:hint="eastAsia" w:ascii="宋体" w:hAnsi="宋体" w:cs="宋体"/>
                <w:color w:val="000000"/>
                <w:kern w:val="0"/>
                <w:sz w:val="16"/>
                <w:szCs w:val="16"/>
              </w:rPr>
              <w:t>年度绩效指标完成情况</w:t>
            </w:r>
          </w:p>
        </w:tc>
        <w:tc>
          <w:tcPr>
            <w:tcW w:w="14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108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预期指标值</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实际完成值</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产出指标（50）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办理房屋租赁备案证数量</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3500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3500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居住证办证数</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6000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6500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20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效益指标（30）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经济效益指标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社会效益指标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暂住人口登记信息准确率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居住证办理及时率</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15</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可持续影响指标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满意度指标（10）</w:t>
            </w:r>
          </w:p>
        </w:tc>
        <w:tc>
          <w:tcPr>
            <w:tcW w:w="10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single" w:color="000000" w:sz="4" w:space="0"/>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1080" w:type="dxa"/>
            <w:gridSpan w:val="2"/>
            <w:vMerge w:val="continue"/>
            <w:tcBorders>
              <w:top w:val="nil"/>
              <w:left w:val="single" w:color="000000" w:sz="4" w:space="0"/>
              <w:bottom w:val="single" w:color="000000" w:sz="4" w:space="0"/>
              <w:right w:val="single" w:color="000000" w:sz="4" w:space="0"/>
            </w:tcBorders>
            <w:vAlign w:val="center"/>
          </w:tcPr>
          <w:p>
            <w:pPr>
              <w:widowControl/>
              <w:spacing w:after="0" w:line="240" w:lineRule="auto"/>
              <w:jc w:val="left"/>
              <w:rPr>
                <w:rFonts w:ascii="宋体" w:hAnsi="宋体" w:cs="宋体"/>
                <w:color w:val="000000"/>
                <w:kern w:val="0"/>
                <w:sz w:val="16"/>
                <w:szCs w:val="16"/>
              </w:rPr>
            </w:pPr>
          </w:p>
        </w:tc>
        <w:tc>
          <w:tcPr>
            <w:tcW w:w="2780" w:type="dxa"/>
            <w:gridSpan w:val="4"/>
            <w:tcBorders>
              <w:top w:val="single" w:color="000000" w:sz="4" w:space="0"/>
              <w:left w:val="nil"/>
              <w:bottom w:val="nil"/>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00" w:type="dxa"/>
            <w:gridSpan w:val="3"/>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000" w:type="dxa"/>
            <w:gridSpan w:val="2"/>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c>
          <w:tcPr>
            <w:tcW w:w="1940" w:type="dxa"/>
            <w:tcBorders>
              <w:top w:val="nil"/>
              <w:left w:val="nil"/>
              <w:bottom w:val="nil"/>
              <w:right w:val="single" w:color="000000"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trHeight w:val="49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预算执行率（10）</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27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完成预算执行情况</w:t>
            </w:r>
          </w:p>
        </w:tc>
        <w:tc>
          <w:tcPr>
            <w:tcW w:w="13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100%</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10</w:t>
            </w:r>
          </w:p>
        </w:tc>
      </w:tr>
      <w:tr>
        <w:tblPrEx>
          <w:tblCellMar>
            <w:top w:w="0" w:type="dxa"/>
            <w:left w:w="108" w:type="dxa"/>
            <w:bottom w:w="0" w:type="dxa"/>
            <w:right w:w="108" w:type="dxa"/>
          </w:tblCellMar>
        </w:tblPrEx>
        <w:trPr>
          <w:trHeight w:val="285" w:hRule="atLeast"/>
        </w:trPr>
        <w:tc>
          <w:tcPr>
            <w:tcW w:w="1120" w:type="dxa"/>
            <w:gridSpan w:val="2"/>
            <w:vMerge w:val="continue"/>
            <w:tcBorders>
              <w:top w:val="nil"/>
              <w:left w:val="single" w:color="auto" w:sz="4" w:space="0"/>
              <w:bottom w:val="single" w:color="000000" w:sz="4" w:space="0"/>
              <w:right w:val="nil"/>
            </w:tcBorders>
            <w:vAlign w:val="center"/>
          </w:tcPr>
          <w:p>
            <w:pPr>
              <w:widowControl/>
              <w:spacing w:after="0" w:line="240" w:lineRule="auto"/>
              <w:jc w:val="left"/>
              <w:rPr>
                <w:rFonts w:ascii="宋体" w:hAnsi="宋体" w:cs="宋体"/>
                <w:color w:val="000000"/>
                <w:kern w:val="0"/>
                <w:sz w:val="16"/>
                <w:szCs w:val="16"/>
              </w:rPr>
            </w:pPr>
          </w:p>
        </w:tc>
        <w:tc>
          <w:tcPr>
            <w:tcW w:w="758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1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宋体"/>
                <w:color w:val="000000"/>
                <w:kern w:val="0"/>
                <w:szCs w:val="21"/>
              </w:rPr>
            </w:pPr>
            <w:r>
              <w:rPr>
                <w:rFonts w:ascii="Calibri" w:hAnsi="Calibri" w:cs="宋体"/>
                <w:color w:val="000000"/>
                <w:kern w:val="0"/>
                <w:szCs w:val="21"/>
              </w:rPr>
              <w:t>80</w:t>
            </w:r>
          </w:p>
        </w:tc>
      </w:tr>
      <w:tr>
        <w:tblPrEx>
          <w:tblCellMar>
            <w:top w:w="0" w:type="dxa"/>
            <w:left w:w="108" w:type="dxa"/>
            <w:bottom w:w="0" w:type="dxa"/>
            <w:right w:w="108" w:type="dxa"/>
          </w:tblCellMar>
        </w:tblPrEx>
        <w:trPr>
          <w:trHeight w:val="735" w:hRule="atLeast"/>
        </w:trPr>
        <w:tc>
          <w:tcPr>
            <w:tcW w:w="1120"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rPr>
              <w:t>五、</w:t>
            </w:r>
            <w:r>
              <w:rPr>
                <w:rFonts w:ascii="Calibri" w:hAnsi="Calibri" w:cs="宋体"/>
                <w:color w:val="000000"/>
                <w:kern w:val="0"/>
                <w:sz w:val="16"/>
                <w:szCs w:val="16"/>
              </w:rPr>
              <w:t> </w:t>
            </w:r>
            <w:r>
              <w:rPr>
                <w:rFonts w:hint="eastAsia" w:ascii="宋体" w:hAnsi="宋体" w:cs="宋体"/>
                <w:color w:val="000000"/>
                <w:kern w:val="0"/>
                <w:sz w:val="16"/>
                <w:szCs w:val="16"/>
              </w:rPr>
              <w:t>存在问题、原因及下一步整改措施</w:t>
            </w:r>
          </w:p>
        </w:tc>
        <w:tc>
          <w:tcPr>
            <w:tcW w:w="9520" w:type="dxa"/>
            <w:gridSpan w:val="14"/>
            <w:tcBorders>
              <w:top w:val="single" w:color="auto" w:sz="4" w:space="0"/>
              <w:left w:val="nil"/>
              <w:bottom w:val="single" w:color="000000" w:sz="4" w:space="0"/>
              <w:right w:val="single" w:color="000000" w:sz="4" w:space="0"/>
            </w:tcBorders>
            <w:shd w:val="clear" w:color="auto" w:fill="auto"/>
            <w:vAlign w:val="center"/>
          </w:tcPr>
          <w:p>
            <w:pPr>
              <w:widowControl/>
              <w:spacing w:after="0" w:line="240" w:lineRule="auto"/>
              <w:jc w:val="left"/>
              <w:rPr>
                <w:rFonts w:ascii="宋体" w:hAnsi="宋体" w:cs="宋体"/>
                <w:color w:val="000000"/>
                <w:kern w:val="0"/>
                <w:sz w:val="16"/>
                <w:szCs w:val="16"/>
              </w:rPr>
            </w:pPr>
            <w:r>
              <w:rPr>
                <w:rFonts w:hint="eastAsia" w:ascii="宋体" w:hAnsi="宋体" w:cs="宋体"/>
                <w:color w:val="000000"/>
                <w:kern w:val="0"/>
                <w:sz w:val="16"/>
                <w:szCs w:val="16"/>
                <w:lang w:val="en-US" w:eastAsia="zh-CN"/>
              </w:rPr>
              <w:t>2019年绩效目标设定清晰准确。绩效指标设置不够全面。有的绩效指标和实际完成值之间还有一定差距，如普查单位个数指标，需要进一步完善我单位基本单位名录库。</w:t>
            </w:r>
          </w:p>
        </w:tc>
      </w:tr>
    </w:tbl>
    <w:p>
      <w:pPr>
        <w:adjustRightInd w:val="0"/>
        <w:snapToGrid w:val="0"/>
        <w:spacing w:line="584" w:lineRule="exact"/>
        <w:rPr>
          <w:rFonts w:hint="eastAsia" w:ascii="仿宋_GB2312" w:hAnsi="仿宋_GB2312" w:eastAsia="仿宋_GB2312" w:cs="宋体"/>
          <w:sz w:val="32"/>
          <w:szCs w:val="32"/>
        </w:rPr>
      </w:pPr>
    </w:p>
    <w:p>
      <w:pPr>
        <w:adjustRightInd w:val="0"/>
        <w:snapToGrid w:val="0"/>
        <w:spacing w:line="584" w:lineRule="exact"/>
        <w:rPr>
          <w:rFonts w:hint="eastAsia" w:ascii="仿宋_GB2312" w:hAnsi="仿宋_GB2312" w:eastAsia="仿宋_GB2312" w:cs="宋体"/>
          <w:sz w:val="32"/>
          <w:szCs w:val="32"/>
        </w:rPr>
      </w:pPr>
    </w:p>
    <w:p>
      <w:pPr>
        <w:pStyle w:val="2"/>
        <w:spacing w:before="0" w:after="0" w:line="580" w:lineRule="exact"/>
        <w:ind w:firstLine="640" w:firstLineChars="200"/>
        <w:rPr>
          <w:rFonts w:hint="eastAsia" w:ascii="仿宋_GB2312" w:hAnsi="仿宋_GB2312" w:eastAsia="仿宋_GB2312"/>
          <w:b w:val="0"/>
          <w:bCs w:val="0"/>
        </w:rPr>
      </w:pPr>
      <w:r>
        <w:rPr>
          <w:rFonts w:hint="eastAsia" w:ascii="仿宋_GB2312" w:hAnsi="仿宋_GB2312" w:eastAsia="仿宋_GB2312"/>
          <w:b w:val="0"/>
          <w:bCs w:val="0"/>
        </w:rPr>
        <w:t>七、其他重要事项的说明</w:t>
      </w:r>
    </w:p>
    <w:p>
      <w:pPr>
        <w:pStyle w:val="3"/>
        <w:spacing w:before="0" w:after="0" w:line="580" w:lineRule="exact"/>
        <w:ind w:firstLine="643" w:firstLineChars="200"/>
        <w:rPr>
          <w:rFonts w:hint="eastAsia" w:ascii="仿宋_GB2312" w:hAnsi="仿宋_GB2312" w:eastAsia="仿宋_GB2312" w:cs="DengXian-Bold"/>
        </w:rPr>
      </w:pPr>
      <w:r>
        <w:rPr>
          <w:rFonts w:hint="eastAsia" w:ascii="仿宋_GB2312" w:hAnsi="仿宋_GB2312" w:eastAsia="仿宋_GB2312" w:cs="DengXian-Bold"/>
        </w:rPr>
        <w:t>（一）机关运行经费情况</w:t>
      </w:r>
    </w:p>
    <w:p>
      <w:pPr>
        <w:pStyle w:val="3"/>
        <w:spacing w:before="0" w:after="0" w:line="580" w:lineRule="exact"/>
        <w:ind w:firstLine="640" w:firstLineChars="200"/>
        <w:rPr>
          <w:rFonts w:hint="default" w:ascii="仿宋_GB2312" w:hAnsi="仿宋_GB2312" w:eastAsia="仿宋_GB2312" w:cs="宋体"/>
          <w:b w:val="0"/>
          <w:bCs w:val="0"/>
          <w:lang w:val="en-US" w:eastAsia="zh-CN"/>
        </w:rPr>
      </w:pPr>
      <w:r>
        <w:rPr>
          <w:rFonts w:hint="eastAsia" w:ascii="仿宋_GB2312" w:hAnsi="仿宋_GB2312" w:eastAsia="仿宋_GB2312" w:cs="宋体"/>
          <w:b w:val="0"/>
          <w:bCs w:val="0"/>
        </w:rPr>
        <w:t>本部门201</w:t>
      </w:r>
      <w:r>
        <w:rPr>
          <w:rFonts w:hint="eastAsia" w:ascii="仿宋_GB2312" w:hAnsi="仿宋_GB2312" w:eastAsia="仿宋_GB2312" w:cs="宋体"/>
          <w:b w:val="0"/>
          <w:bCs w:val="0"/>
          <w:lang w:val="en-US" w:eastAsia="zh-CN"/>
        </w:rPr>
        <w:t>9</w:t>
      </w:r>
      <w:r>
        <w:rPr>
          <w:rFonts w:hint="eastAsia" w:ascii="仿宋_GB2312" w:hAnsi="仿宋_GB2312" w:eastAsia="仿宋_GB2312" w:cs="宋体"/>
          <w:b w:val="0"/>
          <w:bCs w:val="0"/>
        </w:rPr>
        <w:t>年度机关运行经费支出1418</w:t>
      </w:r>
      <w:r>
        <w:rPr>
          <w:rFonts w:hint="eastAsia" w:ascii="仿宋_GB2312" w:hAnsi="仿宋_GB2312" w:eastAsia="仿宋_GB2312" w:cs="宋体"/>
          <w:b w:val="0"/>
          <w:bCs w:val="0"/>
          <w:lang w:val="en-US" w:eastAsia="zh-CN"/>
        </w:rPr>
        <w:t>.</w:t>
      </w:r>
      <w:r>
        <w:rPr>
          <w:rFonts w:hint="eastAsia" w:ascii="仿宋_GB2312" w:hAnsi="仿宋_GB2312" w:eastAsia="仿宋_GB2312" w:cs="宋体"/>
          <w:b w:val="0"/>
          <w:bCs w:val="0"/>
        </w:rPr>
        <w:t>6</w:t>
      </w:r>
      <w:r>
        <w:rPr>
          <w:rFonts w:hint="eastAsia" w:ascii="仿宋_GB2312" w:hAnsi="仿宋_GB2312" w:eastAsia="仿宋_GB2312" w:cs="宋体"/>
          <w:b w:val="0"/>
          <w:bCs w:val="0"/>
          <w:lang w:val="en-US" w:eastAsia="zh-CN"/>
        </w:rPr>
        <w:t>6</w:t>
      </w:r>
      <w:r>
        <w:rPr>
          <w:rFonts w:hint="eastAsia" w:ascii="仿宋_GB2312" w:hAnsi="仿宋_GB2312" w:eastAsia="仿宋_GB2312" w:cs="宋体"/>
          <w:b w:val="0"/>
          <w:bCs w:val="0"/>
        </w:rPr>
        <w:t>万元，比年初预算数</w:t>
      </w:r>
      <w:r>
        <w:rPr>
          <w:rFonts w:hint="eastAsia" w:ascii="仿宋_GB2312" w:hAnsi="仿宋_GB2312" w:eastAsia="仿宋_GB2312" w:cs="宋体"/>
          <w:b w:val="0"/>
          <w:bCs w:val="0"/>
          <w:lang w:val="en-US" w:eastAsia="zh-CN"/>
        </w:rPr>
        <w:t>增加230.93</w:t>
      </w:r>
      <w:r>
        <w:rPr>
          <w:rFonts w:hint="eastAsia" w:ascii="仿宋_GB2312" w:hAnsi="仿宋_GB2312" w:eastAsia="仿宋_GB2312" w:cs="宋体"/>
          <w:b w:val="0"/>
          <w:bCs w:val="0"/>
        </w:rPr>
        <w:t>万元，</w:t>
      </w:r>
      <w:r>
        <w:rPr>
          <w:rFonts w:hint="eastAsia" w:ascii="仿宋_GB2312" w:hAnsi="仿宋_GB2312" w:eastAsia="仿宋_GB2312" w:cs="宋体"/>
          <w:b w:val="0"/>
          <w:bCs w:val="0"/>
          <w:lang w:val="en-US" w:eastAsia="zh-CN"/>
        </w:rPr>
        <w:t>增长13.43</w:t>
      </w:r>
      <w:r>
        <w:rPr>
          <w:rFonts w:hint="eastAsia" w:ascii="仿宋_GB2312" w:hAnsi="仿宋_GB2312" w:eastAsia="仿宋_GB2312" w:cs="宋体"/>
          <w:b w:val="0"/>
          <w:bCs w:val="0"/>
        </w:rPr>
        <w:t xml:space="preserve"> %。</w:t>
      </w:r>
      <w:r>
        <w:rPr>
          <w:rFonts w:hint="eastAsia" w:ascii="仿宋_GB2312" w:hAnsi="仿宋_GB2312" w:eastAsia="仿宋_GB2312" w:cs="宋体"/>
          <w:b w:val="0"/>
          <w:bCs w:val="0"/>
          <w:lang w:val="en-US" w:eastAsia="zh-CN"/>
        </w:rPr>
        <w:t>比2018年增加了80.87万元，增长5.71%。</w:t>
      </w:r>
      <w:r>
        <w:rPr>
          <w:rFonts w:hint="eastAsia" w:ascii="仿宋_GB2312" w:hAnsi="仿宋_GB2312" w:eastAsia="仿宋_GB2312" w:cs="宋体"/>
          <w:b w:val="0"/>
          <w:bCs w:val="0"/>
        </w:rPr>
        <w:t>主要是</w:t>
      </w:r>
      <w:r>
        <w:rPr>
          <w:rFonts w:hint="eastAsia" w:ascii="仿宋_GB2312" w:hAnsi="仿宋_GB2312" w:eastAsia="仿宋_GB2312" w:cs="宋体"/>
          <w:b w:val="0"/>
          <w:bCs w:val="0"/>
          <w:lang w:val="en-US" w:eastAsia="zh-CN"/>
        </w:rPr>
        <w:t>人员增加，水电价位升高，导致机关运行经费升高。</w:t>
      </w:r>
    </w:p>
    <w:p>
      <w:pPr>
        <w:pStyle w:val="3"/>
        <w:spacing w:before="0" w:after="0" w:line="580" w:lineRule="exact"/>
        <w:ind w:firstLine="643" w:firstLineChars="200"/>
        <w:rPr>
          <w:rFonts w:hint="eastAsia" w:ascii="仿宋_GB2312" w:hAnsi="仿宋_GB2312" w:eastAsia="仿宋_GB2312" w:cs="DengXian-Bold"/>
        </w:rPr>
      </w:pPr>
      <w:r>
        <w:rPr>
          <w:rFonts w:hint="eastAsia" w:ascii="仿宋_GB2312" w:hAnsi="仿宋_GB2312" w:eastAsia="仿宋_GB2312" w:cs="DengXian-Bold"/>
        </w:rPr>
        <w:t>（二）政府采购情况</w:t>
      </w:r>
    </w:p>
    <w:p>
      <w:pPr>
        <w:pStyle w:val="3"/>
        <w:spacing w:before="0" w:after="0" w:line="580" w:lineRule="exact"/>
        <w:ind w:firstLine="640" w:firstLineChars="200"/>
        <w:rPr>
          <w:rFonts w:hint="eastAsia" w:ascii="仿宋_GB2312" w:hAnsi="仿宋_GB2312" w:eastAsia="仿宋_GB2312" w:cs="宋体"/>
          <w:b w:val="0"/>
          <w:bCs w:val="0"/>
        </w:rPr>
      </w:pPr>
      <w:r>
        <w:rPr>
          <w:rFonts w:hint="eastAsia" w:ascii="仿宋_GB2312" w:hAnsi="仿宋_GB2312" w:eastAsia="仿宋_GB2312" w:cs="宋体"/>
          <w:b w:val="0"/>
          <w:bCs w:val="0"/>
        </w:rPr>
        <w:t>本部门201</w:t>
      </w:r>
      <w:r>
        <w:rPr>
          <w:rFonts w:hint="eastAsia" w:ascii="仿宋_GB2312" w:hAnsi="仿宋_GB2312" w:eastAsia="仿宋_GB2312" w:cs="宋体"/>
          <w:b w:val="0"/>
          <w:bCs w:val="0"/>
          <w:lang w:val="en-US" w:eastAsia="zh-CN"/>
        </w:rPr>
        <w:t>9</w:t>
      </w:r>
      <w:r>
        <w:rPr>
          <w:rFonts w:hint="eastAsia" w:ascii="仿宋_GB2312" w:hAnsi="仿宋_GB2312" w:eastAsia="仿宋_GB2312" w:cs="宋体"/>
          <w:b w:val="0"/>
          <w:bCs w:val="0"/>
        </w:rPr>
        <w:t>年度政府采购支出总额</w:t>
      </w:r>
      <w:r>
        <w:rPr>
          <w:rFonts w:hint="eastAsia" w:ascii="仿宋_GB2312" w:hAnsi="仿宋_GB2312" w:eastAsia="仿宋_GB2312" w:cs="宋体"/>
          <w:b w:val="0"/>
          <w:bCs w:val="0"/>
          <w:lang w:val="en-US" w:eastAsia="zh-CN"/>
        </w:rPr>
        <w:t>2157.65</w:t>
      </w:r>
      <w:r>
        <w:rPr>
          <w:rFonts w:hint="eastAsia" w:ascii="仿宋_GB2312" w:hAnsi="仿宋_GB2312" w:eastAsia="仿宋_GB2312" w:cs="宋体"/>
          <w:b w:val="0"/>
          <w:bCs w:val="0"/>
        </w:rPr>
        <w:t>万元，从采购类型来看，政府采购货物支出</w:t>
      </w:r>
      <w:r>
        <w:rPr>
          <w:rFonts w:hint="eastAsia" w:ascii="仿宋_GB2312" w:hAnsi="仿宋_GB2312" w:eastAsia="仿宋_GB2312" w:cs="宋体"/>
          <w:b w:val="0"/>
          <w:bCs w:val="0"/>
          <w:lang w:val="en-US" w:eastAsia="zh-CN"/>
        </w:rPr>
        <w:t>1822.45</w:t>
      </w:r>
      <w:r>
        <w:rPr>
          <w:rFonts w:hint="eastAsia" w:ascii="仿宋_GB2312" w:hAnsi="仿宋_GB2312" w:eastAsia="仿宋_GB2312" w:cs="宋体"/>
          <w:b w:val="0"/>
          <w:bCs w:val="0"/>
        </w:rPr>
        <w:t>万元、政府采购工程支出</w:t>
      </w:r>
      <w:r>
        <w:rPr>
          <w:rFonts w:hint="eastAsia" w:ascii="仿宋_GB2312" w:hAnsi="仿宋_GB2312" w:eastAsia="仿宋_GB2312" w:cs="宋体"/>
          <w:b w:val="0"/>
          <w:bCs w:val="0"/>
          <w:lang w:val="en-US" w:eastAsia="zh-CN"/>
        </w:rPr>
        <w:t>85.7</w:t>
      </w:r>
      <w:r>
        <w:rPr>
          <w:rFonts w:hint="eastAsia" w:ascii="仿宋_GB2312" w:hAnsi="仿宋_GB2312" w:eastAsia="仿宋_GB2312" w:cs="宋体"/>
          <w:b w:val="0"/>
          <w:bCs w:val="0"/>
        </w:rPr>
        <w:t xml:space="preserve">万元、政府采购服务支出 </w:t>
      </w:r>
      <w:r>
        <w:rPr>
          <w:rFonts w:hint="eastAsia" w:ascii="仿宋_GB2312" w:hAnsi="仿宋_GB2312" w:eastAsia="仿宋_GB2312" w:cs="宋体"/>
          <w:b w:val="0"/>
          <w:bCs w:val="0"/>
          <w:lang w:val="en-US" w:eastAsia="zh-CN"/>
        </w:rPr>
        <w:t>249.5</w:t>
      </w:r>
      <w:r>
        <w:rPr>
          <w:rFonts w:hint="eastAsia" w:ascii="仿宋_GB2312" w:hAnsi="仿宋_GB2312" w:eastAsia="仿宋_GB2312" w:cs="宋体"/>
          <w:b w:val="0"/>
          <w:bCs w:val="0"/>
        </w:rPr>
        <w:t>万元。授予中小企业合同金</w:t>
      </w:r>
      <w:r>
        <w:rPr>
          <w:rFonts w:hint="eastAsia" w:ascii="仿宋_GB2312" w:hAnsi="仿宋_GB2312" w:eastAsia="仿宋_GB2312" w:cs="宋体"/>
          <w:b w:val="0"/>
          <w:bCs w:val="0"/>
          <w:lang w:val="en-US" w:eastAsia="zh-CN"/>
        </w:rPr>
        <w:t>2157.65</w:t>
      </w:r>
      <w:r>
        <w:rPr>
          <w:rFonts w:hint="eastAsia" w:ascii="仿宋_GB2312" w:hAnsi="仿宋_GB2312" w:eastAsia="仿宋_GB2312" w:cs="宋体"/>
          <w:b w:val="0"/>
          <w:bCs w:val="0"/>
        </w:rPr>
        <w:t>万元，占政府采购支出总额的100%，其中授予小微企业合同金额</w:t>
      </w:r>
      <w:r>
        <w:rPr>
          <w:rFonts w:hint="eastAsia" w:ascii="仿宋_GB2312" w:hAnsi="仿宋_GB2312" w:eastAsia="仿宋_GB2312" w:cs="宋体"/>
          <w:b w:val="0"/>
          <w:bCs w:val="0"/>
          <w:lang w:val="en-US" w:eastAsia="zh-CN"/>
        </w:rPr>
        <w:t>2157.65</w:t>
      </w:r>
      <w:r>
        <w:rPr>
          <w:rFonts w:hint="eastAsia" w:ascii="仿宋_GB2312" w:hAnsi="仿宋_GB2312" w:eastAsia="仿宋_GB2312" w:cs="宋体"/>
          <w:b w:val="0"/>
          <w:bCs w:val="0"/>
        </w:rPr>
        <w:t>万元，占政府采购支出总额的100%。</w:t>
      </w:r>
    </w:p>
    <w:p>
      <w:pPr>
        <w:pStyle w:val="3"/>
        <w:spacing w:before="0" w:after="0" w:line="580" w:lineRule="exact"/>
        <w:ind w:firstLine="643" w:firstLineChars="200"/>
        <w:rPr>
          <w:rFonts w:hint="eastAsia" w:ascii="仿宋_GB2312" w:hAnsi="仿宋_GB2312" w:eastAsia="仿宋_GB2312" w:cs="DengXian-Bold"/>
        </w:rPr>
      </w:pPr>
      <w:r>
        <w:rPr>
          <w:rFonts w:hint="eastAsia" w:ascii="仿宋_GB2312" w:hAnsi="仿宋_GB2312" w:eastAsia="仿宋_GB2312" w:cs="DengXian-Bold"/>
        </w:rPr>
        <w:t>（三）国有资产占用情况</w:t>
      </w:r>
    </w:p>
    <w:p>
      <w:pPr>
        <w:adjustRightInd w:val="0"/>
        <w:snapToGrid w:val="0"/>
        <w:spacing w:after="0" w:line="580" w:lineRule="exact"/>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截至2019年12月31日，本部门共有车辆372辆，无增减变化。其中，副部（省）级及以上领导用车0辆，主要领导干部用车0辆，机要通信用车0辆，应急保障用车4辆，执法执勤用车336辆，特种专业技术用车28辆，离退休干部用车0辆，其他用车4辆；单位价值50万元以上通用设备1台（套），较上年无增减变化 ，单位价值100万元以上专用设备7台（套）较上年无增减变化。</w:t>
      </w:r>
    </w:p>
    <w:p>
      <w:pPr>
        <w:pStyle w:val="3"/>
        <w:spacing w:before="0" w:after="0" w:line="580" w:lineRule="exact"/>
        <w:ind w:firstLine="643" w:firstLineChars="200"/>
        <w:rPr>
          <w:rFonts w:hint="eastAsia" w:ascii="仿宋_GB2312" w:hAnsi="仿宋_GB2312" w:eastAsia="仿宋_GB2312" w:cs="DengXian-Bold"/>
        </w:rPr>
      </w:pPr>
      <w:r>
        <w:rPr>
          <w:rFonts w:hint="eastAsia" w:ascii="仿宋_GB2312" w:hAnsi="仿宋_GB2312" w:eastAsia="仿宋_GB2312" w:cs="DengXian-Bold"/>
        </w:rPr>
        <w:t>（四）其他需要说明的情况</w:t>
      </w:r>
    </w:p>
    <w:p>
      <w:pPr>
        <w:pStyle w:val="3"/>
        <w:spacing w:before="0" w:after="0" w:line="580" w:lineRule="exact"/>
        <w:ind w:firstLine="640" w:firstLineChars="200"/>
        <w:rPr>
          <w:rFonts w:hint="eastAsia" w:ascii="仿宋_GB2312" w:hAnsi="仿宋_GB2312" w:eastAsia="仿宋_GB2312" w:cs="宋体"/>
          <w:b w:val="0"/>
          <w:bCs w:val="0"/>
        </w:rPr>
      </w:pPr>
      <w:r>
        <w:rPr>
          <w:rFonts w:hint="eastAsia" w:ascii="仿宋_GB2312" w:hAnsi="仿宋_GB2312" w:eastAsia="仿宋_GB2312" w:cs="宋体"/>
          <w:b w:val="0"/>
          <w:bCs w:val="0"/>
        </w:rPr>
        <w:t>1、本部门2019年度政府性基金无收支及结转结余情况，故政府性基金预算财政拨款收入支出决算表以空表列示；国有资本经营预算财政拨款无支出情况，故国有资本经营预算财政拨款支出决算表以空表列示；本部门无政府采购支出，故政府采购情况表以空表列示。</w:t>
      </w:r>
    </w:p>
    <w:p>
      <w:pPr>
        <w:adjustRightInd w:val="0"/>
        <w:snapToGrid w:val="0"/>
        <w:spacing w:after="0" w:line="580" w:lineRule="exact"/>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2、由于决算公开表格中金额数值应当保留两位小数，公开数据为四舍五入计算结果，个别数据合计项与分项之和存在小数点后差额，特此说明。</w:t>
      </w: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adjustRightInd w:val="0"/>
        <w:snapToGrid w:val="0"/>
        <w:spacing w:after="0" w:line="580" w:lineRule="exact"/>
        <w:ind w:firstLine="640" w:firstLineChars="200"/>
        <w:rPr>
          <w:rFonts w:hint="eastAsia" w:ascii="仿宋_GB2312" w:hAnsi="仿宋_GB2312" w:eastAsia="仿宋_GB2312" w:cs="宋体"/>
          <w:sz w:val="32"/>
          <w:szCs w:val="32"/>
        </w:rPr>
      </w:pPr>
    </w:p>
    <w:p>
      <w:pPr>
        <w:widowControl/>
        <w:spacing w:line="1200" w:lineRule="exact"/>
        <w:jc w:val="center"/>
        <w:rPr>
          <w:rFonts w:hint="eastAsia" w:ascii="仿宋_GB2312" w:hAnsi="仿宋_GB2312" w:eastAsia="仿宋_GB2312"/>
          <w:color w:val="000000"/>
          <w:sz w:val="96"/>
          <w:szCs w:val="96"/>
        </w:rPr>
      </w:pPr>
      <w:r>
        <w:rPr>
          <w:rFonts w:hint="eastAsia" w:ascii="仿宋_GB2312" w:hAnsi="仿宋_GB2312" w:eastAsia="仿宋_GB2312"/>
          <w:color w:val="000000"/>
          <w:sz w:val="96"/>
          <w:szCs w:val="96"/>
        </w:rPr>
        <w:t>第三部分</w:t>
      </w:r>
    </w:p>
    <w:p>
      <w:pPr>
        <w:widowControl/>
        <w:spacing w:line="1200" w:lineRule="exact"/>
        <w:jc w:val="center"/>
        <w:rPr>
          <w:rFonts w:hint="eastAsia" w:ascii="仿宋_GB2312" w:hAnsi="仿宋_GB2312" w:eastAsia="仿宋_GB2312"/>
          <w:color w:val="000000"/>
          <w:sz w:val="96"/>
          <w:szCs w:val="96"/>
        </w:rPr>
      </w:pPr>
      <w:r>
        <w:rPr>
          <w:rFonts w:hint="eastAsia" w:ascii="仿宋_GB2312" w:hAnsi="仿宋_GB2312" w:eastAsia="仿宋_GB2312"/>
          <w:color w:val="000000"/>
          <w:sz w:val="96"/>
          <w:szCs w:val="96"/>
        </w:rPr>
        <w:t>名词解释</w:t>
      </w:r>
    </w:p>
    <w:p>
      <w:pPr>
        <w:rPr>
          <w:rFonts w:hint="eastAsia" w:ascii="仿宋_GB2312" w:hAnsi="仿宋_GB2312" w:eastAsia="仿宋_GB2312"/>
        </w:rPr>
        <w:sectPr>
          <w:pgSz w:w="11906" w:h="16838"/>
          <w:pgMar w:top="1134" w:right="850" w:bottom="1134" w:left="850" w:header="851" w:footer="992" w:gutter="0"/>
          <w:cols w:space="720" w:num="1"/>
          <w:docGrid w:type="lines" w:linePitch="312" w:charSpace="0"/>
        </w:sectPr>
      </w:pP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（一）财政拨款收入：本年度从本级财政部门取得的财政拨款，包括一般公共预算财政拨款和政府性基金预算财政拨款。</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（二）事业收入：指事业单位开展专业业务活动及辅助活动所取得的收入。</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（三）其他收入：指除上述“财政拨款收入”、“事业收入”、“经营收入”等以外的收入。</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（五）年初结转和结余：指以前年度尚未完成、结转到本年仍按原规定用途继续使用的资金，或项目已完成等产生的结余资金。</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（六）结余分配：指事业单位按照事业单位会计制度的规定从非财政补助结余中分配的事业基金和职工福利基金等。</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（七）年末结转和结余：指单位按有关规定结转到下年或以后年度继续使用的资金，或项目已完成等产生的结余资金。</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（八）基本支出：填列单位为保障机构正常运转、完成日常工作任务而发生的各项支出。</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（九）项目支出：填列单位为完成特定的行政工作任务或事业发展目标，在基本支出之外发生的各项支出。</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（十三）其他交通费用：填列单位除公务用车运行维护费以外的其他交通费用。如飞机、船舶等的燃料费、维修费、过桥过路费、保险费、出租车费用、公务交通补贴等。</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（十四）公务用车购置：填列单位公务用车车辆购置支出（含车辆购置税）。</w:t>
      </w:r>
    </w:p>
    <w:p>
      <w:pPr>
        <w:spacing w:line="580" w:lineRule="atLeas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（十五）其他交通工具购置：填列单位除公务用车外的其他各类交通工具（如船舶、飞机）购置支出（含车辆购置税）。</w:t>
      </w:r>
    </w:p>
    <w:p>
      <w:pPr>
        <w:rPr>
          <w:rFonts w:hint="eastAsia" w:ascii="仿宋_GB2312" w:hAnsi="仿宋_GB2312" w:eastAsia="仿宋_GB2312" w:cs="黑体"/>
          <w:sz w:val="32"/>
          <w:szCs w:val="32"/>
        </w:rPr>
      </w:pPr>
      <w:r>
        <w:rPr>
          <w:rFonts w:hint="eastAsia" w:ascii="仿宋_GB2312" w:hAnsi="仿宋_GB2312" w:eastAsia="仿宋_GB2312" w:cs="仿宋"/>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1200" w:lineRule="exact"/>
        <w:jc w:val="center"/>
        <w:rPr>
          <w:rFonts w:hint="eastAsia" w:ascii="仿宋_GB2312" w:hAnsi="仿宋_GB2312" w:eastAsia="仿宋_GB2312"/>
          <w:color w:val="000000"/>
          <w:sz w:val="72"/>
          <w:szCs w:val="96"/>
        </w:rPr>
      </w:pPr>
    </w:p>
    <w:p>
      <w:pPr>
        <w:widowControl/>
        <w:spacing w:line="1200" w:lineRule="exact"/>
        <w:jc w:val="center"/>
        <w:rPr>
          <w:rFonts w:hint="eastAsia" w:ascii="仿宋_GB2312" w:hAnsi="仿宋_GB2312" w:eastAsia="仿宋_GB2312"/>
          <w:color w:val="000000"/>
          <w:sz w:val="72"/>
          <w:szCs w:val="96"/>
        </w:rPr>
      </w:pPr>
    </w:p>
    <w:p>
      <w:pPr>
        <w:widowControl/>
        <w:spacing w:line="1200" w:lineRule="exact"/>
        <w:jc w:val="center"/>
        <w:rPr>
          <w:rFonts w:hint="eastAsia" w:ascii="仿宋_GB2312" w:hAnsi="仿宋_GB2312" w:eastAsia="仿宋_GB2312"/>
          <w:color w:val="000000"/>
          <w:sz w:val="72"/>
          <w:szCs w:val="96"/>
        </w:rPr>
      </w:pPr>
    </w:p>
    <w:p>
      <w:pPr>
        <w:widowControl/>
        <w:spacing w:line="1200" w:lineRule="exact"/>
        <w:jc w:val="center"/>
        <w:rPr>
          <w:rFonts w:hint="eastAsia" w:ascii="仿宋_GB2312" w:hAnsi="仿宋_GB2312" w:eastAsia="仿宋_GB2312"/>
          <w:color w:val="000000"/>
          <w:sz w:val="72"/>
          <w:szCs w:val="96"/>
        </w:rPr>
      </w:pPr>
    </w:p>
    <w:p>
      <w:pPr>
        <w:widowControl/>
        <w:spacing w:line="1200" w:lineRule="exact"/>
        <w:jc w:val="center"/>
        <w:rPr>
          <w:rFonts w:hint="eastAsia" w:ascii="仿宋_GB2312" w:hAnsi="仿宋_GB2312" w:eastAsia="仿宋_GB2312"/>
          <w:color w:val="000000"/>
          <w:sz w:val="72"/>
          <w:szCs w:val="96"/>
        </w:rPr>
      </w:pPr>
    </w:p>
    <w:p>
      <w:pPr>
        <w:widowControl/>
        <w:spacing w:line="1200" w:lineRule="exact"/>
        <w:jc w:val="center"/>
        <w:rPr>
          <w:rFonts w:hint="eastAsia" w:ascii="仿宋_GB2312" w:hAnsi="仿宋_GB2312" w:eastAsia="仿宋_GB2312"/>
          <w:color w:val="000000"/>
          <w:sz w:val="72"/>
          <w:szCs w:val="96"/>
        </w:rPr>
      </w:pPr>
    </w:p>
    <w:p>
      <w:pPr>
        <w:widowControl/>
        <w:spacing w:line="1200" w:lineRule="exact"/>
        <w:rPr>
          <w:rFonts w:hint="eastAsia" w:ascii="仿宋_GB2312" w:hAnsi="仿宋_GB2312" w:eastAsia="仿宋_GB2312"/>
          <w:color w:val="000000"/>
          <w:sz w:val="72"/>
          <w:szCs w:val="96"/>
        </w:rPr>
      </w:pPr>
    </w:p>
    <w:p>
      <w:pPr>
        <w:widowControl/>
        <w:spacing w:line="1200" w:lineRule="exact"/>
        <w:jc w:val="center"/>
        <w:rPr>
          <w:rFonts w:hint="eastAsia" w:ascii="仿宋_GB2312" w:hAnsi="仿宋_GB2312" w:eastAsia="仿宋_GB2312"/>
          <w:color w:val="000000"/>
          <w:sz w:val="72"/>
          <w:szCs w:val="96"/>
        </w:rPr>
      </w:pPr>
      <w:r>
        <w:rPr>
          <w:rFonts w:hint="eastAsia" w:ascii="仿宋_GB2312" w:hAnsi="仿宋_GB2312" w:eastAsia="仿宋_GB2312"/>
          <w:color w:val="000000"/>
          <w:sz w:val="72"/>
          <w:szCs w:val="96"/>
        </w:rPr>
        <w:t>第四部分</w:t>
      </w:r>
    </w:p>
    <w:p>
      <w:pPr>
        <w:widowControl/>
        <w:spacing w:line="1200" w:lineRule="exact"/>
        <w:jc w:val="center"/>
        <w:rPr>
          <w:rFonts w:hint="eastAsia" w:ascii="仿宋_GB2312" w:hAnsi="仿宋_GB2312" w:eastAsia="仿宋_GB2312"/>
          <w:color w:val="000000"/>
          <w:sz w:val="72"/>
          <w:szCs w:val="96"/>
        </w:rPr>
      </w:pPr>
      <w:r>
        <w:rPr>
          <w:rFonts w:hint="eastAsia" w:ascii="仿宋_GB2312" w:hAnsi="仿宋_GB2312" w:eastAsia="仿宋_GB2312"/>
          <w:color w:val="000000"/>
          <w:sz w:val="72"/>
          <w:szCs w:val="96"/>
        </w:rPr>
        <w:t>2019年度部门决算报表</w:t>
      </w:r>
    </w:p>
    <w:p>
      <w:pPr>
        <w:widowControl/>
        <w:spacing w:line="1200" w:lineRule="exact"/>
        <w:jc w:val="center"/>
        <w:rPr>
          <w:rFonts w:hint="eastAsia" w:ascii="仿宋_GB2312" w:hAnsi="仿宋_GB2312" w:eastAsia="仿宋_GB2312"/>
          <w:color w:val="000000"/>
          <w:sz w:val="72"/>
          <w:szCs w:val="96"/>
        </w:rPr>
      </w:pPr>
    </w:p>
    <w:tbl>
      <w:tblPr>
        <w:tblStyle w:val="7"/>
        <w:tblpPr w:leftFromText="180" w:rightFromText="180" w:vertAnchor="text" w:horzAnchor="margin" w:tblpXSpec="center" w:tblpY="-4101"/>
        <w:tblW w:w="10420" w:type="dxa"/>
        <w:tblInd w:w="0" w:type="dxa"/>
        <w:tblLayout w:type="fixed"/>
        <w:tblCellMar>
          <w:top w:w="0" w:type="dxa"/>
          <w:left w:w="108" w:type="dxa"/>
          <w:bottom w:w="0" w:type="dxa"/>
          <w:right w:w="108" w:type="dxa"/>
        </w:tblCellMar>
      </w:tblPr>
      <w:tblGrid>
        <w:gridCol w:w="3144"/>
        <w:gridCol w:w="133"/>
        <w:gridCol w:w="550"/>
        <w:gridCol w:w="1383"/>
        <w:gridCol w:w="558"/>
        <w:gridCol w:w="2293"/>
        <w:gridCol w:w="147"/>
        <w:gridCol w:w="329"/>
        <w:gridCol w:w="290"/>
        <w:gridCol w:w="1593"/>
      </w:tblGrid>
      <w:tr>
        <w:tblPrEx>
          <w:tblCellMar>
            <w:top w:w="0" w:type="dxa"/>
            <w:left w:w="108" w:type="dxa"/>
            <w:bottom w:w="0" w:type="dxa"/>
            <w:right w:w="108" w:type="dxa"/>
          </w:tblCellMar>
        </w:tblPrEx>
        <w:trPr>
          <w:trHeight w:val="580" w:hRule="exact"/>
        </w:trPr>
        <w:tc>
          <w:tcPr>
            <w:tcW w:w="10420" w:type="dxa"/>
            <w:gridSpan w:val="10"/>
            <w:vAlign w:val="center"/>
          </w:tcPr>
          <w:p>
            <w:pPr>
              <w:jc w:val="center"/>
              <w:rPr>
                <w:rFonts w:hint="eastAsia" w:ascii="仿宋_GB2312" w:hAnsi="仿宋_GB2312" w:eastAsia="仿宋_GB2312"/>
                <w:sz w:val="18"/>
              </w:rPr>
            </w:pPr>
            <w:r>
              <w:rPr>
                <w:rFonts w:hint="eastAsia" w:ascii="仿宋_GB2312" w:hAnsi="仿宋_GB2312" w:eastAsia="仿宋_GB2312"/>
                <w:sz w:val="32"/>
              </w:rPr>
              <w:t>收入支出决算总表</w:t>
            </w:r>
          </w:p>
        </w:tc>
      </w:tr>
      <w:tr>
        <w:tblPrEx>
          <w:tblCellMar>
            <w:top w:w="0" w:type="dxa"/>
            <w:left w:w="108" w:type="dxa"/>
            <w:bottom w:w="0" w:type="dxa"/>
            <w:right w:w="108" w:type="dxa"/>
          </w:tblCellMar>
        </w:tblPrEx>
        <w:trPr>
          <w:trHeight w:val="397" w:hRule="exact"/>
        </w:trPr>
        <w:tc>
          <w:tcPr>
            <w:tcW w:w="3277" w:type="dxa"/>
            <w:gridSpan w:val="2"/>
            <w:vAlign w:val="center"/>
          </w:tcPr>
          <w:p>
            <w:pPr>
              <w:jc w:val="center"/>
              <w:rPr>
                <w:rFonts w:hint="eastAsia" w:ascii="仿宋_GB2312" w:hAnsi="仿宋_GB2312" w:eastAsia="仿宋_GB2312"/>
                <w:sz w:val="18"/>
              </w:rPr>
            </w:pPr>
          </w:p>
        </w:tc>
        <w:tc>
          <w:tcPr>
            <w:tcW w:w="550" w:type="dxa"/>
            <w:vAlign w:val="center"/>
          </w:tcPr>
          <w:p>
            <w:pPr>
              <w:jc w:val="center"/>
              <w:rPr>
                <w:rFonts w:hint="eastAsia" w:ascii="仿宋_GB2312" w:hAnsi="仿宋_GB2312" w:eastAsia="仿宋_GB2312"/>
                <w:sz w:val="18"/>
              </w:rPr>
            </w:pPr>
          </w:p>
        </w:tc>
        <w:tc>
          <w:tcPr>
            <w:tcW w:w="1941" w:type="dxa"/>
            <w:gridSpan w:val="2"/>
            <w:vAlign w:val="center"/>
          </w:tcPr>
          <w:p>
            <w:pPr>
              <w:jc w:val="center"/>
              <w:rPr>
                <w:rFonts w:hint="eastAsia" w:ascii="仿宋_GB2312" w:hAnsi="仿宋_GB2312" w:eastAsia="仿宋_GB2312"/>
                <w:sz w:val="18"/>
              </w:rPr>
            </w:pPr>
          </w:p>
        </w:tc>
        <w:tc>
          <w:tcPr>
            <w:tcW w:w="2440" w:type="dxa"/>
            <w:gridSpan w:val="2"/>
            <w:vAlign w:val="center"/>
          </w:tcPr>
          <w:p>
            <w:pPr>
              <w:jc w:val="center"/>
              <w:rPr>
                <w:rFonts w:hint="eastAsia" w:ascii="仿宋_GB2312" w:hAnsi="仿宋_GB2312" w:eastAsia="仿宋_GB2312"/>
                <w:sz w:val="18"/>
              </w:rPr>
            </w:pPr>
          </w:p>
        </w:tc>
        <w:tc>
          <w:tcPr>
            <w:tcW w:w="329" w:type="dxa"/>
            <w:vAlign w:val="center"/>
          </w:tcPr>
          <w:p>
            <w:pPr>
              <w:jc w:val="center"/>
              <w:rPr>
                <w:rFonts w:hint="eastAsia" w:ascii="仿宋_GB2312" w:hAnsi="仿宋_GB2312" w:eastAsia="仿宋_GB2312"/>
                <w:sz w:val="18"/>
              </w:rPr>
            </w:pPr>
          </w:p>
        </w:tc>
        <w:tc>
          <w:tcPr>
            <w:tcW w:w="1883" w:type="dxa"/>
            <w:gridSpan w:val="2"/>
            <w:vAlign w:val="center"/>
          </w:tcPr>
          <w:p>
            <w:pPr>
              <w:jc w:val="center"/>
              <w:rPr>
                <w:rFonts w:hint="eastAsia" w:ascii="仿宋_GB2312" w:hAnsi="仿宋_GB2312" w:eastAsia="仿宋_GB2312"/>
                <w:sz w:val="18"/>
              </w:rPr>
            </w:pPr>
            <w:r>
              <w:rPr>
                <w:rFonts w:hint="eastAsia" w:ascii="仿宋_GB2312" w:hAnsi="仿宋_GB2312" w:eastAsia="仿宋_GB2312"/>
                <w:sz w:val="18"/>
              </w:rPr>
              <w:t>公开01表</w:t>
            </w:r>
          </w:p>
        </w:tc>
      </w:tr>
      <w:tr>
        <w:tblPrEx>
          <w:tblCellMar>
            <w:top w:w="0" w:type="dxa"/>
            <w:left w:w="108" w:type="dxa"/>
            <w:bottom w:w="0" w:type="dxa"/>
            <w:right w:w="108" w:type="dxa"/>
          </w:tblCellMar>
        </w:tblPrEx>
        <w:trPr>
          <w:trHeight w:val="397" w:hRule="exact"/>
        </w:trPr>
        <w:tc>
          <w:tcPr>
            <w:tcW w:w="3277" w:type="dxa"/>
            <w:gridSpan w:val="2"/>
            <w:tcBorders>
              <w:bottom w:val="nil"/>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550" w:type="dxa"/>
            <w:tcBorders>
              <w:bottom w:val="nil"/>
            </w:tcBorders>
            <w:vAlign w:val="center"/>
          </w:tcPr>
          <w:p>
            <w:pPr>
              <w:jc w:val="center"/>
              <w:rPr>
                <w:rFonts w:hint="eastAsia" w:ascii="仿宋_GB2312" w:hAnsi="仿宋_GB2312" w:eastAsia="仿宋_GB2312"/>
                <w:sz w:val="18"/>
              </w:rPr>
            </w:pPr>
          </w:p>
        </w:tc>
        <w:tc>
          <w:tcPr>
            <w:tcW w:w="1941" w:type="dxa"/>
            <w:gridSpan w:val="2"/>
            <w:tcBorders>
              <w:bottom w:val="nil"/>
            </w:tcBorders>
            <w:vAlign w:val="center"/>
          </w:tcPr>
          <w:p>
            <w:pPr>
              <w:jc w:val="center"/>
              <w:rPr>
                <w:rFonts w:hint="eastAsia" w:ascii="仿宋_GB2312" w:hAnsi="仿宋_GB2312" w:eastAsia="仿宋_GB2312"/>
                <w:sz w:val="18"/>
              </w:rPr>
            </w:pPr>
          </w:p>
        </w:tc>
        <w:tc>
          <w:tcPr>
            <w:tcW w:w="2440" w:type="dxa"/>
            <w:gridSpan w:val="2"/>
            <w:tcBorders>
              <w:bottom w:val="nil"/>
            </w:tcBorders>
            <w:vAlign w:val="center"/>
          </w:tcPr>
          <w:p>
            <w:pPr>
              <w:jc w:val="center"/>
              <w:rPr>
                <w:rFonts w:hint="eastAsia" w:ascii="仿宋_GB2312" w:hAnsi="仿宋_GB2312" w:eastAsia="仿宋_GB2312"/>
                <w:sz w:val="18"/>
              </w:rPr>
            </w:pPr>
          </w:p>
        </w:tc>
        <w:tc>
          <w:tcPr>
            <w:tcW w:w="329" w:type="dxa"/>
            <w:tcBorders>
              <w:bottom w:val="nil"/>
            </w:tcBorders>
            <w:vAlign w:val="center"/>
          </w:tcPr>
          <w:p>
            <w:pPr>
              <w:jc w:val="center"/>
              <w:rPr>
                <w:rFonts w:hint="eastAsia" w:ascii="仿宋_GB2312" w:hAnsi="仿宋_GB2312" w:eastAsia="仿宋_GB2312"/>
                <w:sz w:val="18"/>
              </w:rPr>
            </w:pPr>
          </w:p>
        </w:tc>
        <w:tc>
          <w:tcPr>
            <w:tcW w:w="1883" w:type="dxa"/>
            <w:gridSpan w:val="2"/>
            <w:tcBorders>
              <w:bottom w:val="nil"/>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金额单位：</w:t>
            </w:r>
            <w:r>
              <w:rPr>
                <w:rFonts w:hint="eastAsia" w:ascii="仿宋_GB2312" w:hAnsi="仿宋_GB2312" w:eastAsia="仿宋_GB2312"/>
                <w:sz w:val="18"/>
                <w:lang w:val="en-US" w:eastAsia="zh-CN"/>
              </w:rPr>
              <w:t>万</w:t>
            </w:r>
            <w:r>
              <w:rPr>
                <w:rFonts w:hint="eastAsia" w:ascii="仿宋_GB2312" w:hAnsi="仿宋_GB2312" w:eastAsia="仿宋_GB2312"/>
                <w:sz w:val="18"/>
              </w:rPr>
              <w:t>元</w:t>
            </w:r>
          </w:p>
        </w:tc>
      </w:tr>
      <w:tr>
        <w:tblPrEx>
          <w:tblCellMar>
            <w:top w:w="0" w:type="dxa"/>
            <w:left w:w="108" w:type="dxa"/>
            <w:bottom w:w="0" w:type="dxa"/>
            <w:right w:w="108" w:type="dxa"/>
          </w:tblCellMar>
        </w:tblPrEx>
        <w:trPr>
          <w:trHeight w:val="397" w:hRule="exact"/>
        </w:trPr>
        <w:tc>
          <w:tcPr>
            <w:tcW w:w="5210" w:type="dxa"/>
            <w:gridSpan w:val="4"/>
            <w:tcBorders>
              <w:top w:val="nil"/>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收入</w:t>
            </w:r>
          </w:p>
        </w:tc>
        <w:tc>
          <w:tcPr>
            <w:tcW w:w="5210" w:type="dxa"/>
            <w:gridSpan w:val="6"/>
            <w:tcBorders>
              <w:top w:val="nil"/>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支出</w:t>
            </w: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项目</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行次</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金额</w:t>
            </w: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项目</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行次</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金额</w:t>
            </w: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栏次</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w:t>
            </w: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栏次</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w:t>
            </w: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一、财政拨款收入</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lang w:val="en-US" w:eastAsia="zh-CN"/>
              </w:rPr>
            </w:pPr>
            <w:r>
              <w:rPr>
                <w:rFonts w:ascii="仿宋_GB2312" w:hAnsi="仿宋_GB2312" w:eastAsia="仿宋_GB2312"/>
                <w:sz w:val="18"/>
              </w:rPr>
              <w:t>20610</w:t>
            </w:r>
            <w:r>
              <w:rPr>
                <w:rFonts w:hint="eastAsia" w:ascii="仿宋_GB2312" w:hAnsi="仿宋_GB2312" w:eastAsia="仿宋_GB2312"/>
                <w:sz w:val="18"/>
                <w:lang w:val="en-US" w:eastAsia="zh-CN"/>
              </w:rPr>
              <w:t>.</w:t>
            </w:r>
            <w:r>
              <w:rPr>
                <w:rFonts w:ascii="仿宋_GB2312" w:hAnsi="仿宋_GB2312" w:eastAsia="仿宋_GB2312"/>
                <w:sz w:val="18"/>
              </w:rPr>
              <w:t>4</w:t>
            </w:r>
            <w:r>
              <w:rPr>
                <w:rFonts w:hint="eastAsia" w:ascii="仿宋_GB2312" w:hAnsi="仿宋_GB2312" w:eastAsia="仿宋_GB2312"/>
                <w:sz w:val="18"/>
                <w:lang w:val="en-US" w:eastAsia="zh-CN"/>
              </w:rPr>
              <w:t>9</w:t>
            </w: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一、一般公共服务支出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28</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二、上级补助收入</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二、外交支出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29</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三、事业收入</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三、国防支出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30</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四、经营收入</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四、公共安全支出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31</w:t>
            </w:r>
          </w:p>
        </w:tc>
        <w:tc>
          <w:tcPr>
            <w:tcW w:w="1593" w:type="dxa"/>
            <w:tcBorders>
              <w:bottom w:val="single" w:color="000000" w:sz="4" w:space="0"/>
              <w:right w:val="single" w:color="000000" w:sz="4" w:space="0"/>
            </w:tcBorders>
            <w:vAlign w:val="center"/>
          </w:tcPr>
          <w:p>
            <w:pPr>
              <w:jc w:val="center"/>
              <w:rPr>
                <w:rFonts w:hint="default" w:ascii="仿宋_GB2312" w:hAnsi="仿宋_GB2312" w:eastAsia="仿宋_GB2312"/>
                <w:sz w:val="18"/>
                <w:lang w:val="en-US" w:eastAsia="zh-CN"/>
              </w:rPr>
            </w:pPr>
            <w:r>
              <w:rPr>
                <w:rFonts w:ascii="仿宋_GB2312" w:hAnsi="仿宋_GB2312" w:eastAsia="仿宋_GB2312"/>
                <w:sz w:val="18"/>
              </w:rPr>
              <w:t>19010</w:t>
            </w:r>
            <w:r>
              <w:rPr>
                <w:rFonts w:hint="eastAsia" w:ascii="仿宋_GB2312" w:hAnsi="仿宋_GB2312" w:eastAsia="仿宋_GB2312"/>
                <w:sz w:val="18"/>
                <w:lang w:val="en-US" w:eastAsia="zh-CN"/>
              </w:rPr>
              <w:t>.20</w:t>
            </w: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五、附属单位上缴收入</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5</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五、教育支出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32</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六、其他收入</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6</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lang w:eastAsia="zh-CN"/>
              </w:rPr>
            </w:pPr>
            <w:r>
              <w:rPr>
                <w:rFonts w:ascii="仿宋_GB2312" w:hAnsi="仿宋_GB2312" w:eastAsia="仿宋_GB2312"/>
                <w:sz w:val="18"/>
              </w:rPr>
              <w:t>36</w:t>
            </w:r>
            <w:r>
              <w:rPr>
                <w:rFonts w:hint="eastAsia" w:ascii="仿宋_GB2312" w:hAnsi="仿宋_GB2312" w:eastAsia="仿宋_GB2312"/>
                <w:sz w:val="18"/>
                <w:lang w:val="en-US" w:eastAsia="zh-CN"/>
              </w:rPr>
              <w:t>.</w:t>
            </w:r>
            <w:r>
              <w:rPr>
                <w:rFonts w:ascii="仿宋_GB2312" w:hAnsi="仿宋_GB2312" w:eastAsia="仿宋_GB2312"/>
                <w:sz w:val="18"/>
              </w:rPr>
              <w:t>8</w:t>
            </w: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六、科学技术支出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33</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7</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七、文化体育与传媒支出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34</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8</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八、社会保障和就业支出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35</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9</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九、医疗卫生与计划生育支出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36</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10</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十、节能环保支出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37</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11</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十一、城乡社区支出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38</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12</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十二、农林水支出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39</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13</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十三、交通运输支出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40</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14</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十四、资源勘探信息等支出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41</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15</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十五、商业服务业等支出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42</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16</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十六、金融支出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43</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17</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十七、援助其他地区支出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44</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18</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十八、国土海洋气象等支出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45</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19</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十九、住房保障支出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46</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20</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二十、粮油物资储备支出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47</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21</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二十一、其他支出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48</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22</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二十二、债务还本支出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49</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23</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二十三、债务付息支出</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50</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本年收入合计</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24</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lang w:eastAsia="zh-CN"/>
              </w:rPr>
            </w:pPr>
            <w:r>
              <w:rPr>
                <w:rFonts w:ascii="仿宋_GB2312" w:hAnsi="仿宋_GB2312" w:eastAsia="仿宋_GB2312"/>
                <w:sz w:val="18"/>
              </w:rPr>
              <w:t>20647</w:t>
            </w:r>
            <w:r>
              <w:rPr>
                <w:rFonts w:hint="eastAsia" w:ascii="仿宋_GB2312" w:hAnsi="仿宋_GB2312" w:eastAsia="仿宋_GB2312"/>
                <w:sz w:val="18"/>
                <w:lang w:val="en-US" w:eastAsia="zh-CN"/>
              </w:rPr>
              <w:t>.</w:t>
            </w:r>
            <w:r>
              <w:rPr>
                <w:rFonts w:ascii="仿宋_GB2312" w:hAnsi="仿宋_GB2312" w:eastAsia="仿宋_GB2312"/>
                <w:sz w:val="18"/>
              </w:rPr>
              <w:t>2</w:t>
            </w:r>
            <w:r>
              <w:rPr>
                <w:rFonts w:hint="eastAsia" w:ascii="仿宋_GB2312" w:hAnsi="仿宋_GB2312" w:eastAsia="仿宋_GB2312"/>
                <w:sz w:val="18"/>
                <w:lang w:val="en-US" w:eastAsia="zh-CN"/>
              </w:rPr>
              <w:t>9</w:t>
            </w: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本年支出合计</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51</w:t>
            </w:r>
          </w:p>
        </w:tc>
        <w:tc>
          <w:tcPr>
            <w:tcW w:w="1593" w:type="dxa"/>
            <w:tcBorders>
              <w:bottom w:val="single" w:color="000000" w:sz="4" w:space="0"/>
              <w:right w:val="single" w:color="000000" w:sz="4" w:space="0"/>
            </w:tcBorders>
            <w:vAlign w:val="center"/>
          </w:tcPr>
          <w:p>
            <w:pPr>
              <w:jc w:val="center"/>
              <w:rPr>
                <w:rFonts w:hint="default" w:ascii="仿宋_GB2312" w:hAnsi="仿宋_GB2312" w:eastAsia="仿宋_GB2312"/>
                <w:sz w:val="18"/>
                <w:lang w:val="en-US" w:eastAsia="zh-CN"/>
              </w:rPr>
            </w:pPr>
            <w:r>
              <w:rPr>
                <w:rFonts w:ascii="仿宋_GB2312" w:hAnsi="仿宋_GB2312" w:eastAsia="仿宋_GB2312"/>
                <w:sz w:val="18"/>
              </w:rPr>
              <w:t>19010</w:t>
            </w:r>
            <w:r>
              <w:rPr>
                <w:rFonts w:hint="eastAsia" w:ascii="仿宋_GB2312" w:hAnsi="仿宋_GB2312" w:eastAsia="仿宋_GB2312"/>
                <w:sz w:val="18"/>
                <w:lang w:val="en-US" w:eastAsia="zh-CN"/>
              </w:rPr>
              <w:t>.20</w:t>
            </w: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用事业基金弥补收支差额</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25</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结余分配</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52</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rPr>
            </w:pPr>
          </w:p>
        </w:tc>
      </w:tr>
      <w:tr>
        <w:tblPrEx>
          <w:tblCellMar>
            <w:top w:w="0" w:type="dxa"/>
            <w:left w:w="108" w:type="dxa"/>
            <w:bottom w:w="0" w:type="dxa"/>
            <w:right w:w="108" w:type="dxa"/>
          </w:tblCellMar>
        </w:tblPrEx>
        <w:trPr>
          <w:trHeight w:val="397"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年初结转和结余</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26</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lang w:eastAsia="zh-CN"/>
              </w:rPr>
            </w:pPr>
            <w:r>
              <w:rPr>
                <w:rFonts w:hint="eastAsia" w:ascii="仿宋_GB2312" w:hAnsi="仿宋_GB2312" w:eastAsia="仿宋_GB2312"/>
                <w:sz w:val="18"/>
              </w:rPr>
              <w:t>214</w:t>
            </w:r>
            <w:r>
              <w:rPr>
                <w:rFonts w:hint="eastAsia" w:ascii="仿宋_GB2312" w:hAnsi="仿宋_GB2312" w:eastAsia="仿宋_GB2312"/>
                <w:sz w:val="18"/>
                <w:lang w:val="en-US" w:eastAsia="zh-CN"/>
              </w:rPr>
              <w:t>.</w:t>
            </w:r>
            <w:r>
              <w:rPr>
                <w:rFonts w:hint="eastAsia" w:ascii="仿宋_GB2312" w:hAnsi="仿宋_GB2312" w:eastAsia="仿宋_GB2312"/>
                <w:sz w:val="18"/>
              </w:rPr>
              <w:t>09</w:t>
            </w: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年末结转和结余</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53</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lang w:eastAsia="zh-CN"/>
              </w:rPr>
            </w:pPr>
            <w:r>
              <w:rPr>
                <w:rFonts w:ascii="仿宋_GB2312" w:hAnsi="仿宋_GB2312" w:eastAsia="仿宋_GB2312"/>
                <w:sz w:val="18"/>
              </w:rPr>
              <w:t>72</w:t>
            </w:r>
            <w:r>
              <w:rPr>
                <w:rFonts w:hint="eastAsia" w:ascii="仿宋_GB2312" w:hAnsi="仿宋_GB2312" w:eastAsia="仿宋_GB2312"/>
                <w:sz w:val="18"/>
                <w:lang w:val="en-US" w:eastAsia="zh-CN"/>
              </w:rPr>
              <w:t>.</w:t>
            </w:r>
            <w:r>
              <w:rPr>
                <w:rFonts w:ascii="仿宋_GB2312" w:hAnsi="仿宋_GB2312" w:eastAsia="仿宋_GB2312"/>
                <w:sz w:val="18"/>
              </w:rPr>
              <w:t>9</w:t>
            </w:r>
            <w:r>
              <w:rPr>
                <w:rFonts w:hint="eastAsia" w:ascii="仿宋_GB2312" w:hAnsi="仿宋_GB2312" w:eastAsia="仿宋_GB2312"/>
                <w:sz w:val="18"/>
                <w:lang w:val="en-US" w:eastAsia="zh-CN"/>
              </w:rPr>
              <w:t>4</w:t>
            </w:r>
          </w:p>
        </w:tc>
      </w:tr>
      <w:tr>
        <w:tblPrEx>
          <w:tblCellMar>
            <w:top w:w="0" w:type="dxa"/>
            <w:left w:w="108" w:type="dxa"/>
            <w:bottom w:w="0" w:type="dxa"/>
            <w:right w:w="108" w:type="dxa"/>
          </w:tblCellMar>
        </w:tblPrEx>
        <w:trPr>
          <w:trHeight w:val="485" w:hRule="exact"/>
        </w:trPr>
        <w:tc>
          <w:tcPr>
            <w:tcW w:w="3144"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总计</w:t>
            </w:r>
          </w:p>
        </w:tc>
        <w:tc>
          <w:tcPr>
            <w:tcW w:w="683"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27</w:t>
            </w:r>
          </w:p>
        </w:tc>
        <w:tc>
          <w:tcPr>
            <w:tcW w:w="1383" w:type="dxa"/>
            <w:tcBorders>
              <w:bottom w:val="single" w:color="000000" w:sz="4" w:space="0"/>
              <w:right w:val="single" w:color="000000" w:sz="4" w:space="0"/>
            </w:tcBorders>
            <w:vAlign w:val="center"/>
          </w:tcPr>
          <w:p>
            <w:pPr>
              <w:jc w:val="center"/>
              <w:rPr>
                <w:rFonts w:hint="eastAsia" w:ascii="仿宋_GB2312" w:hAnsi="仿宋_GB2312" w:eastAsia="仿宋_GB2312"/>
                <w:sz w:val="18"/>
                <w:lang w:eastAsia="zh-CN"/>
              </w:rPr>
            </w:pPr>
            <w:r>
              <w:rPr>
                <w:rFonts w:ascii="仿宋_GB2312" w:hAnsi="仿宋_GB2312" w:eastAsia="仿宋_GB2312"/>
                <w:sz w:val="18"/>
              </w:rPr>
              <w:t>20845</w:t>
            </w:r>
            <w:r>
              <w:rPr>
                <w:rFonts w:hint="eastAsia" w:ascii="仿宋_GB2312" w:hAnsi="仿宋_GB2312" w:eastAsia="仿宋_GB2312"/>
                <w:sz w:val="18"/>
                <w:lang w:val="en-US" w:eastAsia="zh-CN"/>
              </w:rPr>
              <w:t>.</w:t>
            </w:r>
            <w:r>
              <w:rPr>
                <w:rFonts w:ascii="仿宋_GB2312" w:hAnsi="仿宋_GB2312" w:eastAsia="仿宋_GB2312"/>
                <w:sz w:val="18"/>
              </w:rPr>
              <w:t>4</w:t>
            </w:r>
            <w:r>
              <w:rPr>
                <w:rFonts w:hint="eastAsia" w:ascii="仿宋_GB2312" w:hAnsi="仿宋_GB2312" w:eastAsia="仿宋_GB2312"/>
                <w:sz w:val="18"/>
                <w:lang w:val="en-US" w:eastAsia="zh-CN"/>
              </w:rPr>
              <w:t>6</w:t>
            </w:r>
          </w:p>
        </w:tc>
        <w:tc>
          <w:tcPr>
            <w:tcW w:w="2851" w:type="dxa"/>
            <w:gridSpan w:val="2"/>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总计</w:t>
            </w:r>
          </w:p>
        </w:tc>
        <w:tc>
          <w:tcPr>
            <w:tcW w:w="766" w:type="dxa"/>
            <w:gridSpan w:val="3"/>
            <w:tcBorders>
              <w:bottom w:val="single" w:color="000000" w:sz="4" w:space="0"/>
              <w:right w:val="single" w:color="000000" w:sz="4" w:space="0"/>
            </w:tcBorders>
            <w:vAlign w:val="center"/>
          </w:tcPr>
          <w:p>
            <w:pPr>
              <w:jc w:val="center"/>
              <w:rPr>
                <w:rFonts w:hint="eastAsia" w:ascii="仿宋_GB2312" w:hAnsi="仿宋_GB2312" w:eastAsia="仿宋_GB2312"/>
                <w:sz w:val="18"/>
              </w:rPr>
            </w:pPr>
            <w:r>
              <w:rPr>
                <w:rFonts w:hint="eastAsia" w:ascii="仿宋_GB2312" w:hAnsi="仿宋_GB2312" w:eastAsia="仿宋_GB2312"/>
                <w:sz w:val="18"/>
              </w:rPr>
              <w:t>54</w:t>
            </w:r>
          </w:p>
        </w:tc>
        <w:tc>
          <w:tcPr>
            <w:tcW w:w="1593" w:type="dxa"/>
            <w:tcBorders>
              <w:bottom w:val="single" w:color="000000" w:sz="4" w:space="0"/>
              <w:right w:val="single" w:color="000000" w:sz="4" w:space="0"/>
            </w:tcBorders>
            <w:vAlign w:val="center"/>
          </w:tcPr>
          <w:p>
            <w:pPr>
              <w:jc w:val="center"/>
              <w:rPr>
                <w:rFonts w:hint="eastAsia" w:ascii="仿宋_GB2312" w:hAnsi="仿宋_GB2312" w:eastAsia="仿宋_GB2312"/>
                <w:sz w:val="18"/>
                <w:lang w:eastAsia="zh-CN"/>
              </w:rPr>
            </w:pPr>
            <w:r>
              <w:rPr>
                <w:rFonts w:ascii="仿宋_GB2312" w:hAnsi="仿宋_GB2312" w:eastAsia="仿宋_GB2312"/>
                <w:sz w:val="18"/>
              </w:rPr>
              <w:t>20845</w:t>
            </w:r>
            <w:r>
              <w:rPr>
                <w:rFonts w:hint="eastAsia" w:ascii="仿宋_GB2312" w:hAnsi="仿宋_GB2312" w:eastAsia="仿宋_GB2312"/>
                <w:sz w:val="18"/>
                <w:lang w:val="en-US" w:eastAsia="zh-CN"/>
              </w:rPr>
              <w:t>.</w:t>
            </w:r>
            <w:r>
              <w:rPr>
                <w:rFonts w:ascii="仿宋_GB2312" w:hAnsi="仿宋_GB2312" w:eastAsia="仿宋_GB2312"/>
                <w:sz w:val="18"/>
              </w:rPr>
              <w:t>4</w:t>
            </w:r>
            <w:r>
              <w:rPr>
                <w:rFonts w:hint="eastAsia" w:ascii="仿宋_GB2312" w:hAnsi="仿宋_GB2312" w:eastAsia="仿宋_GB2312"/>
                <w:sz w:val="18"/>
                <w:lang w:val="en-US" w:eastAsia="zh-CN"/>
              </w:rPr>
              <w:t>6</w:t>
            </w:r>
          </w:p>
        </w:tc>
      </w:tr>
      <w:tr>
        <w:tblPrEx>
          <w:tblCellMar>
            <w:top w:w="0" w:type="dxa"/>
            <w:left w:w="108" w:type="dxa"/>
            <w:bottom w:w="0" w:type="dxa"/>
            <w:right w:w="108" w:type="dxa"/>
          </w:tblCellMar>
        </w:tblPrEx>
        <w:trPr>
          <w:trHeight w:val="397" w:hRule="exact"/>
        </w:trPr>
        <w:tc>
          <w:tcPr>
            <w:tcW w:w="10420" w:type="dxa"/>
            <w:gridSpan w:val="10"/>
            <w:vAlign w:val="center"/>
          </w:tcPr>
          <w:p>
            <w:pPr>
              <w:jc w:val="center"/>
              <w:rPr>
                <w:rFonts w:hint="eastAsia" w:ascii="仿宋_GB2312" w:hAnsi="仿宋_GB2312" w:eastAsia="仿宋_GB2312"/>
                <w:sz w:val="18"/>
              </w:rPr>
            </w:pPr>
            <w:r>
              <w:rPr>
                <w:rFonts w:hint="eastAsia" w:ascii="仿宋_GB2312" w:hAnsi="仿宋_GB2312" w:eastAsia="仿宋_GB2312"/>
                <w:sz w:val="18"/>
              </w:rPr>
              <w:t>注：本表反映部门本年度的总收支和年末结转结余情况。</w:t>
            </w:r>
          </w:p>
        </w:tc>
      </w:tr>
    </w:tbl>
    <w:p>
      <w:pPr>
        <w:widowControl/>
        <w:spacing w:line="1200" w:lineRule="exact"/>
        <w:jc w:val="center"/>
        <w:rPr>
          <w:rFonts w:hint="eastAsia" w:ascii="仿宋_GB2312" w:hAnsi="仿宋_GB2312" w:eastAsia="仿宋_GB2312"/>
          <w:color w:val="000000"/>
          <w:sz w:val="72"/>
          <w:szCs w:val="96"/>
        </w:rPr>
      </w:pPr>
    </w:p>
    <w:p>
      <w:pPr>
        <w:spacing w:beforeLines="200" w:after="0" w:line="1000" w:lineRule="exact"/>
        <w:rPr>
          <w:rFonts w:hint="eastAsia"/>
        </w:rPr>
      </w:pPr>
    </w:p>
    <w:p>
      <w:pPr>
        <w:widowControl/>
        <w:spacing w:line="200" w:lineRule="exact"/>
        <w:jc w:val="center"/>
        <w:rPr>
          <w:rFonts w:hint="eastAsia" w:ascii="仿宋_GB2312" w:hAnsi="仿宋_GB2312" w:eastAsia="仿宋_GB2312"/>
          <w:color w:val="000000"/>
          <w:sz w:val="28"/>
          <w:szCs w:val="96"/>
        </w:rPr>
      </w:pPr>
    </w:p>
    <w:p>
      <w:pPr>
        <w:widowControl/>
        <w:spacing w:line="200" w:lineRule="exact"/>
        <w:jc w:val="center"/>
        <w:rPr>
          <w:rFonts w:hint="eastAsia" w:ascii="仿宋_GB2312" w:hAnsi="仿宋_GB2312" w:eastAsia="仿宋_GB2312"/>
          <w:color w:val="000000"/>
          <w:sz w:val="28"/>
          <w:szCs w:val="96"/>
        </w:rPr>
      </w:pPr>
    </w:p>
    <w:p>
      <w:pPr>
        <w:widowControl/>
        <w:spacing w:line="600" w:lineRule="exact"/>
        <w:jc w:val="center"/>
        <w:rPr>
          <w:rFonts w:hint="eastAsia" w:ascii="仿宋_GB2312" w:hAnsi="仿宋_GB2312" w:eastAsia="仿宋_GB2312"/>
          <w:color w:val="000000"/>
          <w:sz w:val="36"/>
          <w:szCs w:val="96"/>
        </w:rPr>
      </w:pPr>
      <w:r>
        <w:rPr>
          <w:rFonts w:hint="eastAsia" w:ascii="仿宋_GB2312" w:hAnsi="仿宋_GB2312" w:eastAsia="仿宋_GB2312"/>
          <w:color w:val="000000"/>
          <w:sz w:val="36"/>
          <w:szCs w:val="96"/>
        </w:rPr>
        <w:t>收入决算表</w:t>
      </w:r>
    </w:p>
    <w:p>
      <w:pPr>
        <w:widowControl/>
        <w:spacing w:line="600" w:lineRule="exact"/>
        <w:jc w:val="center"/>
        <w:rPr>
          <w:rFonts w:hint="eastAsia" w:ascii="仿宋_GB2312" w:hAnsi="仿宋_GB2312" w:eastAsia="仿宋_GB2312"/>
          <w:color w:val="000000"/>
          <w:szCs w:val="96"/>
        </w:rPr>
      </w:pPr>
      <w:r>
        <w:rPr>
          <w:rFonts w:hint="eastAsia" w:ascii="仿宋_GB2312" w:hAnsi="仿宋_GB2312" w:eastAsia="仿宋_GB2312"/>
          <w:color w:val="000000"/>
          <w:sz w:val="32"/>
          <w:szCs w:val="96"/>
        </w:rPr>
        <w:t xml:space="preserve">                                                   </w:t>
      </w:r>
      <w:r>
        <w:rPr>
          <w:rFonts w:hint="eastAsia" w:ascii="仿宋_GB2312" w:hAnsi="仿宋_GB2312" w:eastAsia="仿宋_GB2312"/>
          <w:color w:val="000000"/>
          <w:szCs w:val="96"/>
        </w:rPr>
        <w:t xml:space="preserve">   公开02表</w:t>
      </w:r>
    </w:p>
    <w:tbl>
      <w:tblPr>
        <w:tblStyle w:val="7"/>
        <w:tblW w:w="10420" w:type="dxa"/>
        <w:tblInd w:w="-1038" w:type="dxa"/>
        <w:tblLayout w:type="fixed"/>
        <w:tblCellMar>
          <w:top w:w="0" w:type="dxa"/>
          <w:left w:w="108" w:type="dxa"/>
          <w:bottom w:w="0" w:type="dxa"/>
          <w:right w:w="108" w:type="dxa"/>
        </w:tblCellMar>
      </w:tblPr>
      <w:tblGrid>
        <w:gridCol w:w="1180"/>
        <w:gridCol w:w="1387"/>
        <w:gridCol w:w="890"/>
        <w:gridCol w:w="852"/>
        <w:gridCol w:w="705"/>
        <w:gridCol w:w="710"/>
        <w:gridCol w:w="775"/>
        <w:gridCol w:w="1492"/>
        <w:gridCol w:w="813"/>
        <w:gridCol w:w="1436"/>
        <w:gridCol w:w="180"/>
      </w:tblGrid>
      <w:tr>
        <w:tblPrEx>
          <w:tblCellMar>
            <w:top w:w="0" w:type="dxa"/>
            <w:left w:w="108" w:type="dxa"/>
            <w:bottom w:w="0" w:type="dxa"/>
            <w:right w:w="108" w:type="dxa"/>
          </w:tblCellMar>
        </w:tblPrEx>
        <w:trPr>
          <w:gridAfter w:val="1"/>
          <w:wAfter w:w="180" w:type="dxa"/>
          <w:trHeight w:val="510" w:hRule="exact"/>
        </w:trPr>
        <w:tc>
          <w:tcPr>
            <w:tcW w:w="7991" w:type="dxa"/>
            <w:gridSpan w:val="8"/>
            <w:vAlign w:val="bottom"/>
          </w:tcPr>
          <w:p>
            <w:pPr>
              <w:autoSpaceDN w:val="0"/>
              <w:jc w:val="left"/>
              <w:textAlignment w:val="bottom"/>
              <w:rPr>
                <w:rFonts w:hint="eastAsia" w:ascii="仿宋_GB2312" w:hAnsi="仿宋_GB2312" w:eastAsia="仿宋_GB2312"/>
                <w:color w:val="000000"/>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2249" w:type="dxa"/>
            <w:gridSpan w:val="2"/>
            <w:vAlign w:val="bottom"/>
          </w:tcPr>
          <w:p>
            <w:pPr>
              <w:autoSpaceDN w:val="0"/>
              <w:jc w:val="right"/>
              <w:textAlignment w:val="bottom"/>
              <w:rPr>
                <w:rFonts w:hint="eastAsia" w:ascii="仿宋_GB2312" w:hAnsi="仿宋_GB2312" w:eastAsia="仿宋_GB2312"/>
                <w:color w:val="000000"/>
              </w:rPr>
            </w:pPr>
            <w:r>
              <w:rPr>
                <w:rFonts w:hint="eastAsia" w:ascii="仿宋_GB2312" w:hAnsi="仿宋_GB2312" w:eastAsia="仿宋_GB2312"/>
                <w:color w:val="000000"/>
              </w:rPr>
              <w:t>金额单位：</w:t>
            </w:r>
            <w:r>
              <w:rPr>
                <w:rFonts w:hint="eastAsia" w:ascii="仿宋_GB2312" w:hAnsi="仿宋_GB2312" w:eastAsia="仿宋_GB2312"/>
                <w:color w:val="000000"/>
                <w:lang w:val="en-US" w:eastAsia="zh-CN"/>
              </w:rPr>
              <w:t>万</w:t>
            </w:r>
            <w:r>
              <w:rPr>
                <w:rFonts w:hint="eastAsia" w:ascii="仿宋_GB2312" w:hAnsi="仿宋_GB2312" w:eastAsia="仿宋_GB2312"/>
                <w:color w:val="000000"/>
              </w:rPr>
              <w:t>元</w:t>
            </w:r>
          </w:p>
        </w:tc>
      </w:tr>
      <w:tr>
        <w:tblPrEx>
          <w:tblCellMar>
            <w:top w:w="0" w:type="dxa"/>
            <w:left w:w="108" w:type="dxa"/>
            <w:bottom w:w="0" w:type="dxa"/>
            <w:right w:w="108" w:type="dxa"/>
          </w:tblCellMar>
        </w:tblPrEx>
        <w:trPr>
          <w:trHeight w:val="510" w:hRule="exact"/>
        </w:trPr>
        <w:tc>
          <w:tcPr>
            <w:tcW w:w="256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项目</w:t>
            </w:r>
          </w:p>
        </w:tc>
        <w:tc>
          <w:tcPr>
            <w:tcW w:w="890"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本年收入合计</w:t>
            </w:r>
          </w:p>
        </w:tc>
        <w:tc>
          <w:tcPr>
            <w:tcW w:w="852"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财政拨款收入</w:t>
            </w:r>
          </w:p>
        </w:tc>
        <w:tc>
          <w:tcPr>
            <w:tcW w:w="705"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上级补助收入</w:t>
            </w:r>
          </w:p>
        </w:tc>
        <w:tc>
          <w:tcPr>
            <w:tcW w:w="710"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事业收入</w:t>
            </w:r>
          </w:p>
        </w:tc>
        <w:tc>
          <w:tcPr>
            <w:tcW w:w="775"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经营收入</w:t>
            </w:r>
          </w:p>
        </w:tc>
        <w:tc>
          <w:tcPr>
            <w:tcW w:w="2305" w:type="dxa"/>
            <w:gridSpan w:val="2"/>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附属单位上缴收入</w:t>
            </w:r>
          </w:p>
        </w:tc>
        <w:tc>
          <w:tcPr>
            <w:tcW w:w="1616" w:type="dxa"/>
            <w:gridSpan w:val="2"/>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其他收入</w:t>
            </w:r>
          </w:p>
        </w:tc>
      </w:tr>
      <w:tr>
        <w:tblPrEx>
          <w:tblCellMar>
            <w:top w:w="0" w:type="dxa"/>
            <w:left w:w="108" w:type="dxa"/>
            <w:bottom w:w="0" w:type="dxa"/>
            <w:right w:w="108" w:type="dxa"/>
          </w:tblCellMar>
        </w:tblPrEx>
        <w:trPr>
          <w:trHeight w:val="510" w:hRule="exact"/>
        </w:trPr>
        <w:tc>
          <w:tcPr>
            <w:tcW w:w="1180"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功能分类科目编码</w:t>
            </w:r>
          </w:p>
        </w:tc>
        <w:tc>
          <w:tcPr>
            <w:tcW w:w="1387"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科目名称</w:t>
            </w:r>
          </w:p>
        </w:tc>
        <w:tc>
          <w:tcPr>
            <w:tcW w:w="890"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852"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705"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710"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775"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2305" w:type="dxa"/>
            <w:gridSpan w:val="2"/>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616" w:type="dxa"/>
            <w:gridSpan w:val="2"/>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r>
      <w:tr>
        <w:tblPrEx>
          <w:tblCellMar>
            <w:top w:w="0" w:type="dxa"/>
            <w:left w:w="108" w:type="dxa"/>
            <w:bottom w:w="0" w:type="dxa"/>
            <w:right w:w="108" w:type="dxa"/>
          </w:tblCellMar>
        </w:tblPrEx>
        <w:trPr>
          <w:trHeight w:val="752" w:hRule="exact"/>
        </w:trPr>
        <w:tc>
          <w:tcPr>
            <w:tcW w:w="1180" w:type="dxa"/>
            <w:vMerge w:val="continue"/>
            <w:tcBorders>
              <w:left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387"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890"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852"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705"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710"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775" w:type="dxa"/>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2305" w:type="dxa"/>
            <w:gridSpan w:val="2"/>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616" w:type="dxa"/>
            <w:gridSpan w:val="2"/>
            <w:vMerge w:val="continue"/>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r>
      <w:tr>
        <w:tblPrEx>
          <w:tblCellMar>
            <w:top w:w="0" w:type="dxa"/>
            <w:left w:w="108" w:type="dxa"/>
            <w:bottom w:w="0" w:type="dxa"/>
            <w:right w:w="108" w:type="dxa"/>
          </w:tblCellMar>
        </w:tblPrEx>
        <w:trPr>
          <w:trHeight w:val="510" w:hRule="exact"/>
        </w:trPr>
        <w:tc>
          <w:tcPr>
            <w:tcW w:w="2567"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栏次</w:t>
            </w:r>
          </w:p>
        </w:tc>
        <w:tc>
          <w:tcPr>
            <w:tcW w:w="89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w:t>
            </w:r>
          </w:p>
        </w:tc>
        <w:tc>
          <w:tcPr>
            <w:tcW w:w="852"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w:t>
            </w:r>
          </w:p>
        </w:tc>
        <w:tc>
          <w:tcPr>
            <w:tcW w:w="705"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w:t>
            </w:r>
          </w:p>
        </w:tc>
        <w:tc>
          <w:tcPr>
            <w:tcW w:w="71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w:t>
            </w:r>
          </w:p>
        </w:tc>
        <w:tc>
          <w:tcPr>
            <w:tcW w:w="775"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w:t>
            </w:r>
          </w:p>
        </w:tc>
        <w:tc>
          <w:tcPr>
            <w:tcW w:w="2305"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6</w:t>
            </w:r>
          </w:p>
        </w:tc>
        <w:tc>
          <w:tcPr>
            <w:tcW w:w="1616"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7</w:t>
            </w:r>
          </w:p>
        </w:tc>
      </w:tr>
      <w:tr>
        <w:tblPrEx>
          <w:tblCellMar>
            <w:top w:w="0" w:type="dxa"/>
            <w:left w:w="108" w:type="dxa"/>
            <w:bottom w:w="0" w:type="dxa"/>
            <w:right w:w="108" w:type="dxa"/>
          </w:tblCellMar>
        </w:tblPrEx>
        <w:trPr>
          <w:trHeight w:val="510" w:hRule="exact"/>
        </w:trPr>
        <w:tc>
          <w:tcPr>
            <w:tcW w:w="2567"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合计</w:t>
            </w:r>
          </w:p>
        </w:tc>
        <w:tc>
          <w:tcPr>
            <w:tcW w:w="89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宋体"/>
                <w:b/>
                <w:color w:val="000000"/>
                <w:lang w:eastAsia="zh-CN"/>
              </w:rPr>
            </w:pPr>
            <w:r>
              <w:t>19</w:t>
            </w:r>
            <w:r>
              <w:rPr>
                <w:rFonts w:hint="eastAsia"/>
                <w:lang w:val="en-US" w:eastAsia="zh-CN"/>
              </w:rPr>
              <w:t>.</w:t>
            </w:r>
            <w:r>
              <w:t>8</w:t>
            </w:r>
            <w:r>
              <w:rPr>
                <w:rFonts w:hint="eastAsia"/>
                <w:lang w:val="en-US" w:eastAsia="zh-CN"/>
              </w:rPr>
              <w:t>2</w:t>
            </w:r>
          </w:p>
        </w:tc>
        <w:tc>
          <w:tcPr>
            <w:tcW w:w="852" w:type="dxa"/>
            <w:tcBorders>
              <w:bottom w:val="single" w:color="000000" w:sz="4" w:space="0"/>
              <w:right w:val="single" w:color="000000" w:sz="4" w:space="0"/>
            </w:tcBorders>
          </w:tcPr>
          <w:p>
            <w:pPr>
              <w:rPr>
                <w:rFonts w:hint="eastAsia" w:eastAsia="宋体"/>
                <w:lang w:eastAsia="zh-CN"/>
              </w:rPr>
            </w:pPr>
            <w:r>
              <w:t>184</w:t>
            </w:r>
            <w:r>
              <w:rPr>
                <w:rFonts w:hint="eastAsia"/>
                <w:lang w:val="en-US" w:eastAsia="zh-CN"/>
              </w:rPr>
              <w:t>.</w:t>
            </w:r>
            <w:r>
              <w:t>7</w:t>
            </w:r>
            <w:r>
              <w:rPr>
                <w:rFonts w:hint="eastAsia"/>
                <w:lang w:val="en-US" w:eastAsia="zh-CN"/>
              </w:rPr>
              <w:t>7</w:t>
            </w:r>
          </w:p>
        </w:tc>
        <w:tc>
          <w:tcPr>
            <w:tcW w:w="70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rPr>
            </w:pPr>
          </w:p>
        </w:tc>
        <w:tc>
          <w:tcPr>
            <w:tcW w:w="71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rPr>
            </w:pPr>
          </w:p>
        </w:tc>
        <w:tc>
          <w:tcPr>
            <w:tcW w:w="77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rPr>
            </w:pPr>
          </w:p>
        </w:tc>
        <w:tc>
          <w:tcPr>
            <w:tcW w:w="2305"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rPr>
            </w:pPr>
          </w:p>
        </w:tc>
        <w:tc>
          <w:tcPr>
            <w:tcW w:w="161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rPr>
            </w:pPr>
            <w:r>
              <w:t>36</w:t>
            </w:r>
            <w:r>
              <w:rPr>
                <w:rFonts w:hint="eastAsia"/>
                <w:lang w:val="en-US" w:eastAsia="zh-CN"/>
              </w:rPr>
              <w:t>.</w:t>
            </w:r>
            <w:r>
              <w:t>8</w:t>
            </w:r>
          </w:p>
        </w:tc>
      </w:tr>
      <w:tr>
        <w:tblPrEx>
          <w:tblCellMar>
            <w:top w:w="0" w:type="dxa"/>
            <w:left w:w="108" w:type="dxa"/>
            <w:bottom w:w="0" w:type="dxa"/>
            <w:right w:w="108" w:type="dxa"/>
          </w:tblCellMar>
        </w:tblPrEx>
        <w:trPr>
          <w:trHeight w:val="510" w:hRule="exact"/>
        </w:trPr>
        <w:tc>
          <w:tcPr>
            <w:tcW w:w="1180"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204</w:t>
            </w:r>
          </w:p>
        </w:tc>
        <w:tc>
          <w:tcPr>
            <w:tcW w:w="1387"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公共安全支出</w:t>
            </w:r>
          </w:p>
        </w:tc>
        <w:tc>
          <w:tcPr>
            <w:tcW w:w="890" w:type="dxa"/>
            <w:tcBorders>
              <w:bottom w:val="single" w:color="000000" w:sz="4" w:space="0"/>
              <w:right w:val="single" w:color="000000" w:sz="4" w:space="0"/>
            </w:tcBorders>
          </w:tcPr>
          <w:p>
            <w:pPr>
              <w:rPr>
                <w:rFonts w:hint="eastAsia" w:eastAsia="宋体"/>
                <w:lang w:eastAsia="zh-CN"/>
              </w:rPr>
            </w:pPr>
            <w:r>
              <w:t>184</w:t>
            </w:r>
            <w:r>
              <w:rPr>
                <w:rFonts w:hint="eastAsia"/>
                <w:lang w:val="en-US" w:eastAsia="zh-CN"/>
              </w:rPr>
              <w:t>.</w:t>
            </w:r>
            <w:r>
              <w:t>7</w:t>
            </w:r>
            <w:r>
              <w:rPr>
                <w:rFonts w:hint="eastAsia"/>
                <w:lang w:val="en-US" w:eastAsia="zh-CN"/>
              </w:rPr>
              <w:t>7</w:t>
            </w:r>
          </w:p>
        </w:tc>
        <w:tc>
          <w:tcPr>
            <w:tcW w:w="85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hint="eastAsia" w:ascii="仿宋_GB2312" w:hAnsi="仿宋_GB2312" w:eastAsia="仿宋_GB2312"/>
                <w:color w:val="000000"/>
              </w:rPr>
              <w:t>1</w:t>
            </w:r>
            <w:r>
              <w:rPr>
                <w:rFonts w:hint="eastAsia" w:ascii="仿宋_GB2312" w:hAnsi="仿宋_GB2312" w:eastAsia="仿宋_GB2312"/>
                <w:color w:val="000000"/>
                <w:lang w:val="en-US" w:eastAsia="zh-CN"/>
              </w:rPr>
              <w:t>.</w:t>
            </w:r>
            <w:r>
              <w:rPr>
                <w:rFonts w:hint="eastAsia" w:ascii="仿宋_GB2312" w:hAnsi="仿宋_GB2312" w:eastAsia="仿宋_GB2312"/>
                <w:color w:val="000000"/>
              </w:rPr>
              <w:t>9</w:t>
            </w:r>
            <w:r>
              <w:rPr>
                <w:rFonts w:hint="eastAsia" w:ascii="仿宋_GB2312" w:hAnsi="仿宋_GB2312" w:eastAsia="仿宋_GB2312"/>
                <w:color w:val="000000"/>
                <w:lang w:val="en-US" w:eastAsia="zh-CN"/>
              </w:rPr>
              <w:t>3</w:t>
            </w:r>
          </w:p>
        </w:tc>
        <w:tc>
          <w:tcPr>
            <w:tcW w:w="70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1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7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2305"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616" w:type="dxa"/>
            <w:gridSpan w:val="2"/>
            <w:tcBorders>
              <w:bottom w:val="single" w:color="000000" w:sz="4" w:space="0"/>
              <w:right w:val="single" w:color="000000" w:sz="4" w:space="0"/>
            </w:tcBorders>
          </w:tcPr>
          <w:p>
            <w:r>
              <w:t>36</w:t>
            </w:r>
            <w:r>
              <w:rPr>
                <w:rFonts w:hint="eastAsia"/>
                <w:lang w:val="en-US" w:eastAsia="zh-CN"/>
              </w:rPr>
              <w:t>.</w:t>
            </w:r>
            <w:r>
              <w:t>8</w:t>
            </w:r>
          </w:p>
        </w:tc>
      </w:tr>
      <w:tr>
        <w:tblPrEx>
          <w:tblCellMar>
            <w:top w:w="0" w:type="dxa"/>
            <w:left w:w="108" w:type="dxa"/>
            <w:bottom w:w="0" w:type="dxa"/>
            <w:right w:w="108" w:type="dxa"/>
          </w:tblCellMar>
        </w:tblPrEx>
        <w:trPr>
          <w:trHeight w:val="510" w:hRule="exact"/>
        </w:trPr>
        <w:tc>
          <w:tcPr>
            <w:tcW w:w="1180"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20402</w:t>
            </w:r>
          </w:p>
        </w:tc>
        <w:tc>
          <w:tcPr>
            <w:tcW w:w="1387"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公安</w:t>
            </w:r>
          </w:p>
        </w:tc>
        <w:tc>
          <w:tcPr>
            <w:tcW w:w="890" w:type="dxa"/>
            <w:tcBorders>
              <w:bottom w:val="single" w:color="000000" w:sz="4" w:space="0"/>
              <w:right w:val="single" w:color="000000" w:sz="4" w:space="0"/>
            </w:tcBorders>
          </w:tcPr>
          <w:p>
            <w:pPr>
              <w:rPr>
                <w:rFonts w:hint="eastAsia" w:eastAsia="宋体"/>
                <w:lang w:eastAsia="zh-CN"/>
              </w:rPr>
            </w:pPr>
            <w:r>
              <w:t>134</w:t>
            </w:r>
            <w:r>
              <w:rPr>
                <w:rFonts w:hint="eastAsia"/>
                <w:lang w:val="en-US" w:eastAsia="zh-CN"/>
              </w:rPr>
              <w:t>.</w:t>
            </w:r>
            <w:r>
              <w:t>4</w:t>
            </w:r>
            <w:r>
              <w:rPr>
                <w:rFonts w:hint="eastAsia"/>
                <w:lang w:val="en-US" w:eastAsia="zh-CN"/>
              </w:rPr>
              <w:t>2</w:t>
            </w:r>
          </w:p>
        </w:tc>
        <w:tc>
          <w:tcPr>
            <w:tcW w:w="85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hint="eastAsia" w:ascii="仿宋_GB2312" w:hAnsi="仿宋_GB2312" w:eastAsia="仿宋_GB2312"/>
                <w:color w:val="000000"/>
              </w:rPr>
              <w:t>1</w:t>
            </w:r>
            <w:r>
              <w:rPr>
                <w:rFonts w:hint="eastAsia" w:ascii="仿宋_GB2312" w:hAnsi="仿宋_GB2312" w:eastAsia="仿宋_GB2312"/>
                <w:color w:val="000000"/>
                <w:lang w:val="en-US" w:eastAsia="zh-CN"/>
              </w:rPr>
              <w:t>.</w:t>
            </w:r>
            <w:r>
              <w:rPr>
                <w:rFonts w:hint="eastAsia" w:ascii="仿宋_GB2312" w:hAnsi="仿宋_GB2312" w:eastAsia="仿宋_GB2312"/>
                <w:color w:val="000000"/>
              </w:rPr>
              <w:t>7</w:t>
            </w:r>
            <w:r>
              <w:rPr>
                <w:rFonts w:hint="eastAsia" w:ascii="仿宋_GB2312" w:hAnsi="仿宋_GB2312" w:eastAsia="仿宋_GB2312"/>
                <w:color w:val="000000"/>
                <w:lang w:val="en-US" w:eastAsia="zh-CN"/>
              </w:rPr>
              <w:t>8</w:t>
            </w:r>
          </w:p>
        </w:tc>
        <w:tc>
          <w:tcPr>
            <w:tcW w:w="70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1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7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2305"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616" w:type="dxa"/>
            <w:gridSpan w:val="2"/>
            <w:tcBorders>
              <w:bottom w:val="single" w:color="000000" w:sz="4" w:space="0"/>
              <w:right w:val="single" w:color="000000" w:sz="4" w:space="0"/>
            </w:tcBorders>
          </w:tcPr>
          <w:p>
            <w:r>
              <w:t>36</w:t>
            </w:r>
            <w:r>
              <w:rPr>
                <w:rFonts w:hint="eastAsia"/>
                <w:lang w:val="en-US" w:eastAsia="zh-CN"/>
              </w:rPr>
              <w:t>.</w:t>
            </w:r>
            <w:r>
              <w:t>8</w:t>
            </w:r>
          </w:p>
        </w:tc>
      </w:tr>
      <w:tr>
        <w:tblPrEx>
          <w:tblCellMar>
            <w:top w:w="0" w:type="dxa"/>
            <w:left w:w="108" w:type="dxa"/>
            <w:bottom w:w="0" w:type="dxa"/>
            <w:right w:w="108" w:type="dxa"/>
          </w:tblCellMar>
        </w:tblPrEx>
        <w:trPr>
          <w:trHeight w:val="510" w:hRule="exact"/>
        </w:trPr>
        <w:tc>
          <w:tcPr>
            <w:tcW w:w="1180"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2040201</w:t>
            </w:r>
          </w:p>
        </w:tc>
        <w:tc>
          <w:tcPr>
            <w:tcW w:w="1387"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 xml:space="preserve">  行政运行</w:t>
            </w:r>
          </w:p>
        </w:tc>
        <w:tc>
          <w:tcPr>
            <w:tcW w:w="890" w:type="dxa"/>
            <w:tcBorders>
              <w:bottom w:val="single" w:color="000000" w:sz="4" w:space="0"/>
              <w:right w:val="single" w:color="000000" w:sz="4" w:space="0"/>
            </w:tcBorders>
          </w:tcPr>
          <w:p/>
        </w:tc>
        <w:tc>
          <w:tcPr>
            <w:tcW w:w="85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hint="eastAsia" w:ascii="仿宋_GB2312" w:hAnsi="仿宋_GB2312" w:eastAsia="仿宋_GB2312"/>
                <w:color w:val="000000"/>
              </w:rPr>
              <w:t>1</w:t>
            </w:r>
            <w:r>
              <w:rPr>
                <w:rFonts w:hint="eastAsia" w:ascii="仿宋_GB2312" w:hAnsi="仿宋_GB2312" w:eastAsia="仿宋_GB2312"/>
                <w:color w:val="000000"/>
                <w:lang w:val="en-US" w:eastAsia="zh-CN"/>
              </w:rPr>
              <w:t>.</w:t>
            </w:r>
            <w:r>
              <w:rPr>
                <w:rFonts w:hint="eastAsia" w:ascii="仿宋_GB2312" w:hAnsi="仿宋_GB2312" w:eastAsia="仿宋_GB2312"/>
                <w:color w:val="000000"/>
              </w:rPr>
              <w:t>3</w:t>
            </w:r>
            <w:r>
              <w:rPr>
                <w:rFonts w:hint="eastAsia" w:ascii="仿宋_GB2312" w:hAnsi="仿宋_GB2312" w:eastAsia="仿宋_GB2312"/>
                <w:color w:val="000000"/>
                <w:lang w:val="en-US" w:eastAsia="zh-CN"/>
              </w:rPr>
              <w:t>6</w:t>
            </w:r>
          </w:p>
        </w:tc>
        <w:tc>
          <w:tcPr>
            <w:tcW w:w="70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1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7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2305"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616" w:type="dxa"/>
            <w:gridSpan w:val="2"/>
            <w:tcBorders>
              <w:bottom w:val="single" w:color="000000" w:sz="4" w:space="0"/>
              <w:right w:val="single" w:color="000000" w:sz="4" w:space="0"/>
            </w:tcBorders>
          </w:tcPr>
          <w:p>
            <w:r>
              <w:t>13</w:t>
            </w:r>
            <w:r>
              <w:rPr>
                <w:rFonts w:hint="eastAsia"/>
                <w:lang w:val="en-US" w:eastAsia="zh-CN"/>
              </w:rPr>
              <w:t>.</w:t>
            </w:r>
            <w:r>
              <w:t>8</w:t>
            </w:r>
          </w:p>
        </w:tc>
      </w:tr>
      <w:tr>
        <w:tblPrEx>
          <w:tblCellMar>
            <w:top w:w="0" w:type="dxa"/>
            <w:left w:w="108" w:type="dxa"/>
            <w:bottom w:w="0" w:type="dxa"/>
            <w:right w:w="108" w:type="dxa"/>
          </w:tblCellMar>
        </w:tblPrEx>
        <w:trPr>
          <w:trHeight w:val="510" w:hRule="exact"/>
        </w:trPr>
        <w:tc>
          <w:tcPr>
            <w:tcW w:w="1180"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2040202</w:t>
            </w:r>
          </w:p>
        </w:tc>
        <w:tc>
          <w:tcPr>
            <w:tcW w:w="1387"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 xml:space="preserve">  一般行政管理事务</w:t>
            </w:r>
          </w:p>
        </w:tc>
        <w:tc>
          <w:tcPr>
            <w:tcW w:w="890" w:type="dxa"/>
            <w:tcBorders>
              <w:bottom w:val="single" w:color="000000" w:sz="4" w:space="0"/>
              <w:right w:val="single" w:color="000000" w:sz="4" w:space="0"/>
            </w:tcBorders>
          </w:tcPr>
          <w:p/>
        </w:tc>
        <w:tc>
          <w:tcPr>
            <w:tcW w:w="85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hint="eastAsia" w:ascii="仿宋_GB2312" w:hAnsi="仿宋_GB2312" w:eastAsia="仿宋_GB2312"/>
                <w:color w:val="000000"/>
                <w:lang w:val="en-US" w:eastAsia="zh-CN"/>
              </w:rPr>
              <w:t>0.</w:t>
            </w:r>
            <w:r>
              <w:rPr>
                <w:rFonts w:hint="eastAsia" w:ascii="仿宋_GB2312" w:hAnsi="仿宋_GB2312" w:eastAsia="仿宋_GB2312"/>
                <w:color w:val="000000"/>
              </w:rPr>
              <w:t>1</w:t>
            </w:r>
            <w:r>
              <w:rPr>
                <w:rFonts w:hint="eastAsia" w:ascii="仿宋_GB2312" w:hAnsi="仿宋_GB2312" w:eastAsia="仿宋_GB2312"/>
                <w:color w:val="000000"/>
                <w:lang w:val="en-US" w:eastAsia="zh-CN"/>
              </w:rPr>
              <w:t>5</w:t>
            </w:r>
          </w:p>
        </w:tc>
        <w:tc>
          <w:tcPr>
            <w:tcW w:w="70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1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7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2305"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616" w:type="dxa"/>
            <w:gridSpan w:val="2"/>
            <w:tcBorders>
              <w:bottom w:val="single" w:color="000000" w:sz="4" w:space="0"/>
              <w:right w:val="single" w:color="000000" w:sz="4" w:space="0"/>
            </w:tcBorders>
          </w:tcPr>
          <w:p/>
        </w:tc>
      </w:tr>
      <w:tr>
        <w:tblPrEx>
          <w:tblCellMar>
            <w:top w:w="0" w:type="dxa"/>
            <w:left w:w="108" w:type="dxa"/>
            <w:bottom w:w="0" w:type="dxa"/>
            <w:right w:w="108" w:type="dxa"/>
          </w:tblCellMar>
        </w:tblPrEx>
        <w:trPr>
          <w:trHeight w:val="510" w:hRule="exact"/>
        </w:trPr>
        <w:tc>
          <w:tcPr>
            <w:tcW w:w="1180"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2040204</w:t>
            </w:r>
          </w:p>
        </w:tc>
        <w:tc>
          <w:tcPr>
            <w:tcW w:w="1387"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 xml:space="preserve">  治安管理</w:t>
            </w:r>
          </w:p>
        </w:tc>
        <w:tc>
          <w:tcPr>
            <w:tcW w:w="890" w:type="dxa"/>
            <w:tcBorders>
              <w:bottom w:val="single" w:color="000000" w:sz="4" w:space="0"/>
              <w:right w:val="single" w:color="000000" w:sz="4" w:space="0"/>
            </w:tcBorders>
          </w:tcPr>
          <w:p/>
        </w:tc>
        <w:tc>
          <w:tcPr>
            <w:tcW w:w="85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hint="eastAsia" w:ascii="仿宋_GB2312" w:hAnsi="仿宋_GB2312" w:eastAsia="仿宋_GB2312"/>
                <w:color w:val="000000"/>
                <w:lang w:val="en-US" w:eastAsia="zh-CN"/>
              </w:rPr>
              <w:t>0.03</w:t>
            </w:r>
          </w:p>
        </w:tc>
        <w:tc>
          <w:tcPr>
            <w:tcW w:w="70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1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7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2305"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616" w:type="dxa"/>
            <w:gridSpan w:val="2"/>
            <w:tcBorders>
              <w:bottom w:val="single" w:color="000000" w:sz="4" w:space="0"/>
              <w:right w:val="single" w:color="000000" w:sz="4" w:space="0"/>
            </w:tcBorders>
          </w:tcPr>
          <w:p/>
        </w:tc>
      </w:tr>
      <w:tr>
        <w:tblPrEx>
          <w:tblCellMar>
            <w:top w:w="0" w:type="dxa"/>
            <w:left w:w="108" w:type="dxa"/>
            <w:bottom w:w="0" w:type="dxa"/>
            <w:right w:w="108" w:type="dxa"/>
          </w:tblCellMar>
        </w:tblPrEx>
        <w:trPr>
          <w:trHeight w:val="510" w:hRule="exact"/>
        </w:trPr>
        <w:tc>
          <w:tcPr>
            <w:tcW w:w="1180"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2040219</w:t>
            </w:r>
          </w:p>
        </w:tc>
        <w:tc>
          <w:tcPr>
            <w:tcW w:w="1387"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 xml:space="preserve">  信息化建设</w:t>
            </w:r>
          </w:p>
        </w:tc>
        <w:tc>
          <w:tcPr>
            <w:tcW w:w="890" w:type="dxa"/>
            <w:tcBorders>
              <w:bottom w:val="single" w:color="000000" w:sz="4" w:space="0"/>
              <w:right w:val="single" w:color="000000" w:sz="4" w:space="0"/>
            </w:tcBorders>
          </w:tcPr>
          <w:p>
            <w:pPr>
              <w:rPr>
                <w:rFonts w:hint="eastAsia" w:eastAsia="宋体"/>
                <w:lang w:eastAsia="zh-CN"/>
              </w:rPr>
            </w:pPr>
            <w:r>
              <w:t>50</w:t>
            </w:r>
            <w:r>
              <w:rPr>
                <w:rFonts w:hint="eastAsia"/>
                <w:lang w:val="en-US" w:eastAsia="zh-CN"/>
              </w:rPr>
              <w:t>.</w:t>
            </w:r>
            <w:r>
              <w:t>3</w:t>
            </w:r>
            <w:r>
              <w:rPr>
                <w:rFonts w:hint="eastAsia"/>
                <w:lang w:val="en-US" w:eastAsia="zh-CN"/>
              </w:rPr>
              <w:t>5</w:t>
            </w:r>
          </w:p>
        </w:tc>
        <w:tc>
          <w:tcPr>
            <w:tcW w:w="85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r>
              <w:rPr>
                <w:rFonts w:hint="eastAsia" w:ascii="仿宋_GB2312" w:hAnsi="仿宋_GB2312" w:eastAsia="仿宋_GB2312"/>
                <w:color w:val="000000"/>
                <w:lang w:val="en-US" w:eastAsia="zh-CN"/>
              </w:rPr>
              <w:t>0.0</w:t>
            </w:r>
            <w:r>
              <w:rPr>
                <w:rFonts w:hint="eastAsia" w:ascii="仿宋_GB2312" w:hAnsi="仿宋_GB2312" w:eastAsia="仿宋_GB2312"/>
                <w:color w:val="000000"/>
              </w:rPr>
              <w:t>9</w:t>
            </w:r>
          </w:p>
        </w:tc>
        <w:tc>
          <w:tcPr>
            <w:tcW w:w="70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1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7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2305"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616" w:type="dxa"/>
            <w:gridSpan w:val="2"/>
            <w:tcBorders>
              <w:bottom w:val="single" w:color="000000" w:sz="4" w:space="0"/>
              <w:right w:val="single" w:color="000000" w:sz="4" w:space="0"/>
            </w:tcBorders>
          </w:tcPr>
          <w:p>
            <w:r>
              <w:t>23</w:t>
            </w:r>
          </w:p>
        </w:tc>
      </w:tr>
      <w:tr>
        <w:tblPrEx>
          <w:tblCellMar>
            <w:top w:w="0" w:type="dxa"/>
            <w:left w:w="108" w:type="dxa"/>
            <w:bottom w:w="0" w:type="dxa"/>
            <w:right w:w="108" w:type="dxa"/>
          </w:tblCellMar>
        </w:tblPrEx>
        <w:trPr>
          <w:trHeight w:val="510" w:hRule="exact"/>
        </w:trPr>
        <w:tc>
          <w:tcPr>
            <w:tcW w:w="1180"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2040299</w:t>
            </w:r>
          </w:p>
        </w:tc>
        <w:tc>
          <w:tcPr>
            <w:tcW w:w="1387"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 xml:space="preserve">  其他公安支出</w:t>
            </w:r>
          </w:p>
        </w:tc>
        <w:tc>
          <w:tcPr>
            <w:tcW w:w="890" w:type="dxa"/>
            <w:tcBorders>
              <w:bottom w:val="single" w:color="000000" w:sz="4" w:space="0"/>
              <w:right w:val="single" w:color="000000" w:sz="4" w:space="0"/>
            </w:tcBorders>
          </w:tcPr>
          <w:p>
            <w:pPr>
              <w:rPr>
                <w:rFonts w:hint="eastAsia" w:eastAsia="宋体"/>
                <w:lang w:eastAsia="zh-CN"/>
              </w:rPr>
            </w:pPr>
            <w:r>
              <w:t>184</w:t>
            </w:r>
            <w:r>
              <w:rPr>
                <w:rFonts w:hint="eastAsia"/>
                <w:lang w:val="en-US" w:eastAsia="zh-CN"/>
              </w:rPr>
              <w:t>.</w:t>
            </w:r>
            <w:r>
              <w:t>7</w:t>
            </w:r>
            <w:r>
              <w:rPr>
                <w:rFonts w:hint="eastAsia"/>
                <w:lang w:val="en-US" w:eastAsia="zh-CN"/>
              </w:rPr>
              <w:t>7</w:t>
            </w:r>
          </w:p>
        </w:tc>
        <w:tc>
          <w:tcPr>
            <w:tcW w:w="85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r>
              <w:rPr>
                <w:rFonts w:hint="eastAsia" w:ascii="仿宋_GB2312" w:hAnsi="仿宋_GB2312" w:eastAsia="仿宋_GB2312"/>
                <w:color w:val="000000"/>
                <w:lang w:val="en-US" w:eastAsia="zh-CN"/>
              </w:rPr>
              <w:t>0.0</w:t>
            </w:r>
            <w:r>
              <w:rPr>
                <w:rFonts w:hint="eastAsia" w:ascii="仿宋_GB2312" w:hAnsi="仿宋_GB2312" w:eastAsia="仿宋_GB2312"/>
                <w:color w:val="000000"/>
              </w:rPr>
              <w:t>9</w:t>
            </w:r>
          </w:p>
        </w:tc>
        <w:tc>
          <w:tcPr>
            <w:tcW w:w="70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1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775"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2305"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616" w:type="dxa"/>
            <w:gridSpan w:val="2"/>
            <w:tcBorders>
              <w:bottom w:val="single" w:color="000000" w:sz="4" w:space="0"/>
              <w:right w:val="single" w:color="000000" w:sz="4" w:space="0"/>
            </w:tcBorders>
          </w:tcPr>
          <w:p/>
        </w:tc>
      </w:tr>
    </w:tbl>
    <w:p>
      <w:pPr>
        <w:widowControl/>
        <w:spacing w:line="600" w:lineRule="exact"/>
        <w:jc w:val="left"/>
        <w:rPr>
          <w:rFonts w:hint="eastAsia" w:ascii="仿宋_GB2312" w:hAnsi="仿宋_GB2312" w:eastAsia="仿宋_GB2312"/>
          <w:color w:val="000000"/>
          <w:szCs w:val="96"/>
        </w:rPr>
      </w:pPr>
      <w:r>
        <w:rPr>
          <w:rFonts w:hint="eastAsia" w:ascii="仿宋_GB2312" w:hAnsi="仿宋_GB2312" w:eastAsia="仿宋_GB2312"/>
          <w:color w:val="000000"/>
          <w:szCs w:val="96"/>
        </w:rPr>
        <w:t>注：本表反映部门本年度取得的各项收入情况。</w:t>
      </w: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r>
        <w:rPr>
          <w:rFonts w:hint="eastAsia" w:ascii="仿宋_GB2312" w:hAnsi="仿宋_GB2312" w:eastAsia="仿宋_GB2312"/>
          <w:color w:val="000000"/>
          <w:sz w:val="32"/>
          <w:szCs w:val="96"/>
        </w:rPr>
        <w:t>支出决算表</w:t>
      </w:r>
    </w:p>
    <w:p>
      <w:pPr>
        <w:widowControl/>
        <w:spacing w:line="600" w:lineRule="exact"/>
        <w:jc w:val="right"/>
        <w:rPr>
          <w:rFonts w:hint="eastAsia" w:ascii="仿宋_GB2312" w:hAnsi="仿宋_GB2312" w:eastAsia="仿宋_GB2312"/>
          <w:color w:val="000000"/>
          <w:szCs w:val="96"/>
        </w:rPr>
      </w:pPr>
      <w:r>
        <w:rPr>
          <w:rFonts w:hint="eastAsia" w:ascii="仿宋_GB2312" w:hAnsi="仿宋_GB2312" w:eastAsia="仿宋_GB2312"/>
          <w:color w:val="000000"/>
          <w:szCs w:val="96"/>
        </w:rPr>
        <w:t>公开03表</w:t>
      </w:r>
    </w:p>
    <w:tbl>
      <w:tblPr>
        <w:tblStyle w:val="7"/>
        <w:tblW w:w="10944" w:type="dxa"/>
        <w:jc w:val="center"/>
        <w:tblLayout w:type="fixed"/>
        <w:tblCellMar>
          <w:top w:w="0" w:type="dxa"/>
          <w:left w:w="108" w:type="dxa"/>
          <w:bottom w:w="0" w:type="dxa"/>
          <w:right w:w="108" w:type="dxa"/>
        </w:tblCellMar>
      </w:tblPr>
      <w:tblGrid>
        <w:gridCol w:w="850"/>
        <w:gridCol w:w="60"/>
        <w:gridCol w:w="1434"/>
        <w:gridCol w:w="1190"/>
        <w:gridCol w:w="1140"/>
        <w:gridCol w:w="1128"/>
        <w:gridCol w:w="1803"/>
        <w:gridCol w:w="539"/>
        <w:gridCol w:w="378"/>
        <w:gridCol w:w="2422"/>
      </w:tblGrid>
      <w:tr>
        <w:tblPrEx>
          <w:tblCellMar>
            <w:top w:w="0" w:type="dxa"/>
            <w:left w:w="108" w:type="dxa"/>
            <w:bottom w:w="0" w:type="dxa"/>
            <w:right w:w="108" w:type="dxa"/>
          </w:tblCellMar>
        </w:tblPrEx>
        <w:trPr>
          <w:trHeight w:val="454" w:hRule="exact"/>
          <w:jc w:val="center"/>
        </w:trPr>
        <w:tc>
          <w:tcPr>
            <w:tcW w:w="8144" w:type="dxa"/>
            <w:gridSpan w:val="8"/>
            <w:vAlign w:val="bottom"/>
          </w:tcPr>
          <w:p>
            <w:pPr>
              <w:autoSpaceDN w:val="0"/>
              <w:jc w:val="left"/>
              <w:textAlignment w:val="bottom"/>
              <w:rPr>
                <w:rFonts w:hint="eastAsia" w:ascii="仿宋_GB2312" w:hAnsi="仿宋_GB2312" w:eastAsia="仿宋_GB2312"/>
                <w:color w:val="000000"/>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2800" w:type="dxa"/>
            <w:gridSpan w:val="2"/>
            <w:vAlign w:val="bottom"/>
          </w:tcPr>
          <w:p>
            <w:pPr>
              <w:autoSpaceDN w:val="0"/>
              <w:jc w:val="right"/>
              <w:textAlignment w:val="bottom"/>
              <w:rPr>
                <w:rFonts w:hint="eastAsia" w:ascii="仿宋_GB2312" w:hAnsi="仿宋_GB2312" w:eastAsia="仿宋_GB2312"/>
                <w:color w:val="000000"/>
              </w:rPr>
            </w:pPr>
            <w:r>
              <w:rPr>
                <w:rFonts w:hint="eastAsia" w:ascii="仿宋_GB2312" w:hAnsi="仿宋_GB2312" w:eastAsia="仿宋_GB2312"/>
                <w:color w:val="000000"/>
              </w:rPr>
              <w:t>金额单位：</w:t>
            </w:r>
            <w:r>
              <w:rPr>
                <w:rFonts w:hint="eastAsia" w:ascii="仿宋_GB2312" w:hAnsi="仿宋_GB2312" w:eastAsia="仿宋_GB2312"/>
                <w:color w:val="000000"/>
                <w:lang w:val="en-US" w:eastAsia="zh-CN"/>
              </w:rPr>
              <w:t>万</w:t>
            </w:r>
            <w:r>
              <w:rPr>
                <w:rFonts w:hint="eastAsia" w:ascii="仿宋_GB2312" w:hAnsi="仿宋_GB2312" w:eastAsia="仿宋_GB2312"/>
                <w:color w:val="000000"/>
              </w:rPr>
              <w:t>元</w:t>
            </w:r>
          </w:p>
        </w:tc>
      </w:tr>
      <w:tr>
        <w:tblPrEx>
          <w:tblCellMar>
            <w:top w:w="0" w:type="dxa"/>
            <w:left w:w="108" w:type="dxa"/>
            <w:bottom w:w="0" w:type="dxa"/>
            <w:right w:w="108" w:type="dxa"/>
          </w:tblCellMar>
        </w:tblPrEx>
        <w:trPr>
          <w:trHeight w:val="1067" w:hRule="exact"/>
          <w:jc w:val="center"/>
        </w:trPr>
        <w:tc>
          <w:tcPr>
            <w:tcW w:w="2344"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5786"/>
              </w:tabs>
              <w:spacing w:line="600" w:lineRule="exact"/>
              <w:jc w:val="left"/>
              <w:rPr>
                <w:rFonts w:hint="eastAsia" w:ascii="仿宋_GB2312" w:hAnsi="仿宋_GB2312" w:eastAsia="仿宋_GB2312"/>
                <w:color w:val="000000"/>
                <w:sz w:val="22"/>
              </w:rPr>
            </w:pPr>
            <w:r>
              <w:rPr>
                <w:rFonts w:hint="eastAsia" w:ascii="仿宋_GB2312" w:hAnsi="仿宋_GB2312" w:eastAsia="仿宋_GB2312"/>
                <w:color w:val="000000"/>
                <w:sz w:val="32"/>
                <w:szCs w:val="96"/>
              </w:rPr>
              <w:tab/>
            </w:r>
            <w:r>
              <w:rPr>
                <w:rFonts w:hint="eastAsia" w:ascii="仿宋_GB2312" w:hAnsi="仿宋_GB2312" w:eastAsia="仿宋_GB2312"/>
                <w:color w:val="000000"/>
                <w:sz w:val="22"/>
              </w:rPr>
              <w:t>项目</w:t>
            </w:r>
          </w:p>
        </w:tc>
        <w:tc>
          <w:tcPr>
            <w:tcW w:w="1190"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本年支出合计</w:t>
            </w:r>
          </w:p>
        </w:tc>
        <w:tc>
          <w:tcPr>
            <w:tcW w:w="1140"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基本支出</w:t>
            </w:r>
          </w:p>
        </w:tc>
        <w:tc>
          <w:tcPr>
            <w:tcW w:w="1128"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项目支出</w:t>
            </w:r>
          </w:p>
        </w:tc>
        <w:tc>
          <w:tcPr>
            <w:tcW w:w="1803"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上缴上级支出</w:t>
            </w:r>
          </w:p>
        </w:tc>
        <w:tc>
          <w:tcPr>
            <w:tcW w:w="917" w:type="dxa"/>
            <w:gridSpan w:val="2"/>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经营支出</w:t>
            </w:r>
          </w:p>
        </w:tc>
        <w:tc>
          <w:tcPr>
            <w:tcW w:w="2422"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对附属单位补助支出</w:t>
            </w:r>
          </w:p>
        </w:tc>
      </w:tr>
      <w:tr>
        <w:tblPrEx>
          <w:tblCellMar>
            <w:top w:w="0" w:type="dxa"/>
            <w:left w:w="108" w:type="dxa"/>
            <w:bottom w:w="0" w:type="dxa"/>
            <w:right w:w="108" w:type="dxa"/>
          </w:tblCellMar>
        </w:tblPrEx>
        <w:trPr>
          <w:trHeight w:val="397" w:hRule="exact"/>
          <w:jc w:val="center"/>
        </w:trPr>
        <w:tc>
          <w:tcPr>
            <w:tcW w:w="910" w:type="dxa"/>
            <w:gridSpan w:val="2"/>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功能分类科目编码</w:t>
            </w:r>
          </w:p>
        </w:tc>
        <w:tc>
          <w:tcPr>
            <w:tcW w:w="1434"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科目名称</w:t>
            </w:r>
          </w:p>
        </w:tc>
        <w:tc>
          <w:tcPr>
            <w:tcW w:w="1190"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140"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128"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803"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917" w:type="dxa"/>
            <w:gridSpan w:val="2"/>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2422"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r>
      <w:tr>
        <w:tblPrEx>
          <w:tblCellMar>
            <w:top w:w="0" w:type="dxa"/>
            <w:left w:w="108" w:type="dxa"/>
            <w:bottom w:w="0" w:type="dxa"/>
            <w:right w:w="108" w:type="dxa"/>
          </w:tblCellMar>
        </w:tblPrEx>
        <w:trPr>
          <w:trHeight w:val="397" w:hRule="exact"/>
          <w:jc w:val="center"/>
        </w:trPr>
        <w:tc>
          <w:tcPr>
            <w:tcW w:w="910" w:type="dxa"/>
            <w:gridSpan w:val="2"/>
            <w:vMerge w:val="continue"/>
            <w:tcBorders>
              <w:left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434"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1190"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140"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128"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1803"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917" w:type="dxa"/>
            <w:gridSpan w:val="2"/>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2422" w:type="dxa"/>
            <w:tcBorders>
              <w:top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r>
      <w:tr>
        <w:tblPrEx>
          <w:tblCellMar>
            <w:top w:w="0" w:type="dxa"/>
            <w:left w:w="108" w:type="dxa"/>
            <w:bottom w:w="0" w:type="dxa"/>
            <w:right w:w="108" w:type="dxa"/>
          </w:tblCellMar>
        </w:tblPrEx>
        <w:trPr>
          <w:trHeight w:val="397" w:hRule="exact"/>
          <w:jc w:val="center"/>
        </w:trPr>
        <w:tc>
          <w:tcPr>
            <w:tcW w:w="2344" w:type="dxa"/>
            <w:gridSpan w:val="3"/>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栏次</w:t>
            </w:r>
          </w:p>
        </w:tc>
        <w:tc>
          <w:tcPr>
            <w:tcW w:w="119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1</w:t>
            </w:r>
          </w:p>
        </w:tc>
        <w:tc>
          <w:tcPr>
            <w:tcW w:w="114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w:t>
            </w:r>
          </w:p>
        </w:tc>
        <w:tc>
          <w:tcPr>
            <w:tcW w:w="1128"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3</w:t>
            </w:r>
          </w:p>
        </w:tc>
        <w:tc>
          <w:tcPr>
            <w:tcW w:w="18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4</w:t>
            </w:r>
          </w:p>
        </w:tc>
        <w:tc>
          <w:tcPr>
            <w:tcW w:w="917"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5</w:t>
            </w:r>
          </w:p>
        </w:tc>
        <w:tc>
          <w:tcPr>
            <w:tcW w:w="2422"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6</w:t>
            </w:r>
          </w:p>
        </w:tc>
      </w:tr>
      <w:tr>
        <w:tblPrEx>
          <w:tblCellMar>
            <w:top w:w="0" w:type="dxa"/>
            <w:left w:w="108" w:type="dxa"/>
            <w:bottom w:w="0" w:type="dxa"/>
            <w:right w:w="108" w:type="dxa"/>
          </w:tblCellMar>
        </w:tblPrEx>
        <w:trPr>
          <w:trHeight w:val="397" w:hRule="exact"/>
          <w:jc w:val="center"/>
        </w:trPr>
        <w:tc>
          <w:tcPr>
            <w:tcW w:w="2344" w:type="dxa"/>
            <w:gridSpan w:val="3"/>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合计</w:t>
            </w:r>
          </w:p>
        </w:tc>
        <w:tc>
          <w:tcPr>
            <w:tcW w:w="119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lang w:eastAsia="zh-CN"/>
              </w:rPr>
            </w:pPr>
            <w:r>
              <w:rPr>
                <w:rFonts w:ascii="仿宋_GB2312" w:hAnsi="仿宋_GB2312" w:eastAsia="仿宋_GB2312"/>
                <w:b/>
                <w:color w:val="000000"/>
                <w:sz w:val="22"/>
              </w:rPr>
              <w:t>20772</w:t>
            </w:r>
            <w:r>
              <w:rPr>
                <w:rFonts w:hint="eastAsia" w:ascii="仿宋_GB2312" w:hAnsi="仿宋_GB2312" w:eastAsia="仿宋_GB2312"/>
                <w:b/>
                <w:color w:val="000000"/>
                <w:sz w:val="22"/>
                <w:lang w:val="en-US" w:eastAsia="zh-CN"/>
              </w:rPr>
              <w:t>.</w:t>
            </w:r>
            <w:r>
              <w:rPr>
                <w:rFonts w:ascii="仿宋_GB2312" w:hAnsi="仿宋_GB2312" w:eastAsia="仿宋_GB2312"/>
                <w:b/>
                <w:color w:val="000000"/>
                <w:sz w:val="22"/>
              </w:rPr>
              <w:t>5</w:t>
            </w:r>
            <w:r>
              <w:rPr>
                <w:rFonts w:hint="eastAsia" w:ascii="仿宋_GB2312" w:hAnsi="仿宋_GB2312" w:eastAsia="仿宋_GB2312"/>
                <w:b/>
                <w:color w:val="000000"/>
                <w:sz w:val="22"/>
                <w:lang w:val="en-US" w:eastAsia="zh-CN"/>
              </w:rPr>
              <w:t>2</w:t>
            </w:r>
          </w:p>
        </w:tc>
        <w:tc>
          <w:tcPr>
            <w:tcW w:w="114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lang w:eastAsia="zh-CN"/>
              </w:rPr>
            </w:pPr>
            <w:r>
              <w:rPr>
                <w:rFonts w:ascii="仿宋_GB2312" w:hAnsi="仿宋_GB2312" w:eastAsia="仿宋_GB2312"/>
                <w:b/>
                <w:color w:val="000000"/>
                <w:sz w:val="22"/>
              </w:rPr>
              <w:t>17279</w:t>
            </w:r>
            <w:r>
              <w:rPr>
                <w:rFonts w:hint="eastAsia" w:ascii="仿宋_GB2312" w:hAnsi="仿宋_GB2312" w:eastAsia="仿宋_GB2312"/>
                <w:b/>
                <w:color w:val="000000"/>
                <w:sz w:val="22"/>
                <w:lang w:val="en-US" w:eastAsia="zh-CN"/>
              </w:rPr>
              <w:t>.</w:t>
            </w:r>
            <w:r>
              <w:rPr>
                <w:rFonts w:ascii="仿宋_GB2312" w:hAnsi="仿宋_GB2312" w:eastAsia="仿宋_GB2312"/>
                <w:b/>
                <w:color w:val="000000"/>
                <w:sz w:val="22"/>
              </w:rPr>
              <w:t>8</w:t>
            </w:r>
            <w:r>
              <w:rPr>
                <w:rFonts w:hint="eastAsia" w:ascii="仿宋_GB2312" w:hAnsi="仿宋_GB2312" w:eastAsia="仿宋_GB2312"/>
                <w:b/>
                <w:color w:val="000000"/>
                <w:sz w:val="22"/>
                <w:lang w:val="en-US" w:eastAsia="zh-CN"/>
              </w:rPr>
              <w:t>2</w:t>
            </w:r>
          </w:p>
        </w:tc>
        <w:tc>
          <w:tcPr>
            <w:tcW w:w="112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lang w:eastAsia="zh-CN"/>
              </w:rPr>
            </w:pPr>
            <w:r>
              <w:rPr>
                <w:rFonts w:ascii="仿宋_GB2312" w:hAnsi="仿宋_GB2312" w:eastAsia="仿宋_GB2312"/>
                <w:b/>
                <w:color w:val="000000"/>
                <w:sz w:val="22"/>
              </w:rPr>
              <w:t>3492</w:t>
            </w:r>
            <w:r>
              <w:rPr>
                <w:rFonts w:hint="eastAsia" w:ascii="仿宋_GB2312" w:hAnsi="仿宋_GB2312" w:eastAsia="仿宋_GB2312"/>
                <w:b/>
                <w:color w:val="000000"/>
                <w:sz w:val="22"/>
                <w:lang w:val="en-US" w:eastAsia="zh-CN"/>
              </w:rPr>
              <w:t>.</w:t>
            </w:r>
            <w:r>
              <w:rPr>
                <w:rFonts w:ascii="仿宋_GB2312" w:hAnsi="仿宋_GB2312" w:eastAsia="仿宋_GB2312"/>
                <w:b/>
                <w:color w:val="000000"/>
                <w:sz w:val="22"/>
              </w:rPr>
              <w:t>7</w:t>
            </w:r>
            <w:r>
              <w:rPr>
                <w:rFonts w:hint="eastAsia" w:ascii="仿宋_GB2312" w:hAnsi="仿宋_GB2312" w:eastAsia="仿宋_GB2312"/>
                <w:b/>
                <w:color w:val="000000"/>
                <w:sz w:val="22"/>
                <w:lang w:val="en-US" w:eastAsia="zh-CN"/>
              </w:rPr>
              <w:t>1</w:t>
            </w:r>
          </w:p>
        </w:tc>
        <w:tc>
          <w:tcPr>
            <w:tcW w:w="1803"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c>
          <w:tcPr>
            <w:tcW w:w="91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c>
          <w:tcPr>
            <w:tcW w:w="242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r>
      <w:tr>
        <w:tblPrEx>
          <w:tblCellMar>
            <w:top w:w="0" w:type="dxa"/>
            <w:left w:w="108" w:type="dxa"/>
            <w:bottom w:w="0" w:type="dxa"/>
            <w:right w:w="108" w:type="dxa"/>
          </w:tblCellMar>
        </w:tblPrEx>
        <w:trPr>
          <w:trHeight w:val="397" w:hRule="exact"/>
          <w:jc w:val="center"/>
        </w:trPr>
        <w:tc>
          <w:tcPr>
            <w:tcW w:w="910"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w:t>
            </w:r>
          </w:p>
        </w:tc>
        <w:tc>
          <w:tcPr>
            <w:tcW w:w="1434"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公共安全支出</w:t>
            </w:r>
          </w:p>
        </w:tc>
        <w:tc>
          <w:tcPr>
            <w:tcW w:w="1190" w:type="dxa"/>
            <w:tcBorders>
              <w:bottom w:val="single" w:color="000000" w:sz="4" w:space="0"/>
              <w:right w:val="single" w:color="000000" w:sz="4" w:space="0"/>
            </w:tcBorders>
          </w:tcPr>
          <w:p>
            <w:pPr>
              <w:rPr>
                <w:rFonts w:hint="default" w:eastAsia="宋体"/>
                <w:lang w:val="en-US" w:eastAsia="zh-CN"/>
              </w:rPr>
            </w:pPr>
            <w:r>
              <w:t>19010</w:t>
            </w:r>
            <w:r>
              <w:rPr>
                <w:rFonts w:hint="eastAsia"/>
                <w:lang w:val="en-US" w:eastAsia="zh-CN"/>
              </w:rPr>
              <w:t>.20</w:t>
            </w:r>
          </w:p>
        </w:tc>
        <w:tc>
          <w:tcPr>
            <w:tcW w:w="1140" w:type="dxa"/>
            <w:tcBorders>
              <w:bottom w:val="single" w:color="000000" w:sz="4" w:space="0"/>
              <w:right w:val="single" w:color="000000" w:sz="4" w:space="0"/>
            </w:tcBorders>
          </w:tcPr>
          <w:p>
            <w:pPr>
              <w:rPr>
                <w:rFonts w:hint="default" w:eastAsia="宋体"/>
                <w:lang w:val="en-US" w:eastAsia="zh-CN"/>
              </w:rPr>
            </w:pPr>
            <w:r>
              <w:t>15517</w:t>
            </w:r>
            <w:r>
              <w:rPr>
                <w:rFonts w:hint="eastAsia"/>
                <w:lang w:val="en-US" w:eastAsia="zh-CN"/>
              </w:rPr>
              <w:t>.50</w:t>
            </w:r>
          </w:p>
        </w:tc>
        <w:tc>
          <w:tcPr>
            <w:tcW w:w="1128" w:type="dxa"/>
            <w:tcBorders>
              <w:bottom w:val="single" w:color="000000" w:sz="4" w:space="0"/>
              <w:right w:val="single" w:color="000000" w:sz="4" w:space="0"/>
            </w:tcBorders>
          </w:tcPr>
          <w:p>
            <w:pPr>
              <w:rPr>
                <w:rFonts w:hint="eastAsia" w:eastAsia="宋体"/>
                <w:lang w:eastAsia="zh-CN"/>
              </w:rPr>
            </w:pPr>
            <w:r>
              <w:t>3492</w:t>
            </w:r>
            <w:r>
              <w:rPr>
                <w:rFonts w:hint="eastAsia"/>
                <w:lang w:val="en-US" w:eastAsia="zh-CN"/>
              </w:rPr>
              <w:t>.</w:t>
            </w:r>
            <w:r>
              <w:t>7</w:t>
            </w:r>
            <w:r>
              <w:rPr>
                <w:rFonts w:hint="eastAsia"/>
                <w:lang w:val="en-US" w:eastAsia="zh-CN"/>
              </w:rPr>
              <w:t>1</w:t>
            </w:r>
          </w:p>
        </w:tc>
        <w:tc>
          <w:tcPr>
            <w:tcW w:w="1803"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91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42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397" w:hRule="exact"/>
          <w:jc w:val="center"/>
        </w:trPr>
        <w:tc>
          <w:tcPr>
            <w:tcW w:w="910"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w:t>
            </w:r>
          </w:p>
        </w:tc>
        <w:tc>
          <w:tcPr>
            <w:tcW w:w="1434"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公安</w:t>
            </w:r>
          </w:p>
        </w:tc>
        <w:tc>
          <w:tcPr>
            <w:tcW w:w="1190" w:type="dxa"/>
            <w:tcBorders>
              <w:bottom w:val="single" w:color="000000" w:sz="4" w:space="0"/>
              <w:right w:val="single" w:color="000000" w:sz="4" w:space="0"/>
            </w:tcBorders>
          </w:tcPr>
          <w:p>
            <w:pPr>
              <w:rPr>
                <w:rFonts w:hint="default" w:eastAsia="宋体"/>
                <w:lang w:val="en-US" w:eastAsia="zh-CN"/>
              </w:rPr>
            </w:pPr>
            <w:r>
              <w:t>19010</w:t>
            </w:r>
            <w:r>
              <w:rPr>
                <w:rFonts w:hint="eastAsia"/>
                <w:lang w:val="en-US" w:eastAsia="zh-CN"/>
              </w:rPr>
              <w:t>.20</w:t>
            </w:r>
          </w:p>
        </w:tc>
        <w:tc>
          <w:tcPr>
            <w:tcW w:w="1140" w:type="dxa"/>
            <w:tcBorders>
              <w:bottom w:val="single" w:color="000000" w:sz="4" w:space="0"/>
              <w:right w:val="single" w:color="000000" w:sz="4" w:space="0"/>
            </w:tcBorders>
          </w:tcPr>
          <w:p>
            <w:pPr>
              <w:rPr>
                <w:rFonts w:hint="default" w:eastAsia="宋体"/>
                <w:lang w:val="en-US" w:eastAsia="zh-CN"/>
              </w:rPr>
            </w:pPr>
            <w:r>
              <w:t>15517</w:t>
            </w:r>
            <w:r>
              <w:rPr>
                <w:rFonts w:hint="eastAsia"/>
                <w:lang w:val="en-US" w:eastAsia="zh-CN"/>
              </w:rPr>
              <w:t>.50</w:t>
            </w:r>
          </w:p>
        </w:tc>
        <w:tc>
          <w:tcPr>
            <w:tcW w:w="1128" w:type="dxa"/>
            <w:tcBorders>
              <w:bottom w:val="single" w:color="000000" w:sz="4" w:space="0"/>
              <w:right w:val="single" w:color="000000" w:sz="4" w:space="0"/>
            </w:tcBorders>
          </w:tcPr>
          <w:p>
            <w:pPr>
              <w:rPr>
                <w:rFonts w:hint="eastAsia" w:eastAsia="宋体"/>
                <w:lang w:eastAsia="zh-CN"/>
              </w:rPr>
            </w:pPr>
            <w:r>
              <w:t>3492</w:t>
            </w:r>
            <w:r>
              <w:rPr>
                <w:rFonts w:hint="eastAsia"/>
                <w:lang w:val="en-US" w:eastAsia="zh-CN"/>
              </w:rPr>
              <w:t>.</w:t>
            </w:r>
            <w:r>
              <w:t>7</w:t>
            </w:r>
            <w:r>
              <w:rPr>
                <w:rFonts w:hint="eastAsia"/>
                <w:lang w:val="en-US" w:eastAsia="zh-CN"/>
              </w:rPr>
              <w:t>1</w:t>
            </w:r>
          </w:p>
        </w:tc>
        <w:tc>
          <w:tcPr>
            <w:tcW w:w="1803"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91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42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397" w:hRule="exact"/>
          <w:jc w:val="center"/>
        </w:trPr>
        <w:tc>
          <w:tcPr>
            <w:tcW w:w="910"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2040201</w:t>
            </w:r>
          </w:p>
        </w:tc>
        <w:tc>
          <w:tcPr>
            <w:tcW w:w="1434"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行政运行</w:t>
            </w:r>
          </w:p>
        </w:tc>
        <w:tc>
          <w:tcPr>
            <w:tcW w:w="1190" w:type="dxa"/>
            <w:tcBorders>
              <w:bottom w:val="single" w:color="000000" w:sz="4" w:space="0"/>
              <w:right w:val="single" w:color="000000" w:sz="4" w:space="0"/>
            </w:tcBorders>
          </w:tcPr>
          <w:p>
            <w:pPr>
              <w:rPr>
                <w:rFonts w:hint="default" w:eastAsia="宋体"/>
                <w:lang w:val="en-US" w:eastAsia="zh-CN"/>
              </w:rPr>
            </w:pPr>
            <w:r>
              <w:t>15517</w:t>
            </w:r>
            <w:r>
              <w:rPr>
                <w:rFonts w:hint="eastAsia"/>
                <w:lang w:val="en-US" w:eastAsia="zh-CN"/>
              </w:rPr>
              <w:t>.50</w:t>
            </w:r>
          </w:p>
        </w:tc>
        <w:tc>
          <w:tcPr>
            <w:tcW w:w="1140" w:type="dxa"/>
            <w:tcBorders>
              <w:bottom w:val="single" w:color="000000" w:sz="4" w:space="0"/>
              <w:right w:val="single" w:color="000000" w:sz="4" w:space="0"/>
            </w:tcBorders>
          </w:tcPr>
          <w:p>
            <w:pPr>
              <w:rPr>
                <w:rFonts w:hint="default" w:eastAsia="宋体"/>
                <w:lang w:val="en-US" w:eastAsia="zh-CN"/>
              </w:rPr>
            </w:pPr>
            <w:r>
              <w:t>15517</w:t>
            </w:r>
            <w:r>
              <w:rPr>
                <w:rFonts w:hint="eastAsia"/>
                <w:lang w:val="en-US" w:eastAsia="zh-CN"/>
              </w:rPr>
              <w:t>.50</w:t>
            </w:r>
          </w:p>
        </w:tc>
        <w:tc>
          <w:tcPr>
            <w:tcW w:w="112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803"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91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42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397" w:hRule="exact"/>
          <w:jc w:val="center"/>
        </w:trPr>
        <w:tc>
          <w:tcPr>
            <w:tcW w:w="910"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2040202</w:t>
            </w:r>
          </w:p>
        </w:tc>
        <w:tc>
          <w:tcPr>
            <w:tcW w:w="1434"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一般行政管理事务</w:t>
            </w:r>
          </w:p>
        </w:tc>
        <w:tc>
          <w:tcPr>
            <w:tcW w:w="1190" w:type="dxa"/>
            <w:tcBorders>
              <w:bottom w:val="single" w:color="000000" w:sz="4" w:space="0"/>
              <w:right w:val="single" w:color="000000" w:sz="4" w:space="0"/>
            </w:tcBorders>
          </w:tcPr>
          <w:p>
            <w:pPr>
              <w:rPr>
                <w:rFonts w:hint="eastAsia" w:eastAsia="宋体"/>
                <w:lang w:eastAsia="zh-CN"/>
              </w:rPr>
            </w:pPr>
            <w:r>
              <w:t>703</w:t>
            </w:r>
            <w:r>
              <w:rPr>
                <w:rFonts w:hint="eastAsia"/>
                <w:lang w:val="en-US" w:eastAsia="zh-CN"/>
              </w:rPr>
              <w:t>.</w:t>
            </w:r>
            <w:r>
              <w:t>6</w:t>
            </w:r>
            <w:r>
              <w:rPr>
                <w:rFonts w:hint="eastAsia"/>
                <w:lang w:val="en-US" w:eastAsia="zh-CN"/>
              </w:rPr>
              <w:t>1</w:t>
            </w:r>
          </w:p>
        </w:tc>
        <w:tc>
          <w:tcPr>
            <w:tcW w:w="1140" w:type="dxa"/>
            <w:tcBorders>
              <w:bottom w:val="single" w:color="000000" w:sz="4" w:space="0"/>
              <w:right w:val="single" w:color="000000" w:sz="4" w:space="0"/>
            </w:tcBorders>
          </w:tcPr>
          <w:p/>
        </w:tc>
        <w:tc>
          <w:tcPr>
            <w:tcW w:w="1128" w:type="dxa"/>
            <w:tcBorders>
              <w:bottom w:val="single" w:color="000000" w:sz="4" w:space="0"/>
              <w:right w:val="single" w:color="000000" w:sz="4" w:space="0"/>
            </w:tcBorders>
          </w:tcPr>
          <w:p>
            <w:pPr>
              <w:rPr>
                <w:rFonts w:hint="eastAsia" w:eastAsia="宋体"/>
                <w:lang w:eastAsia="zh-CN"/>
              </w:rPr>
            </w:pPr>
            <w:r>
              <w:t>703</w:t>
            </w:r>
            <w:r>
              <w:rPr>
                <w:rFonts w:hint="eastAsia"/>
                <w:lang w:val="en-US" w:eastAsia="zh-CN"/>
              </w:rPr>
              <w:t>.</w:t>
            </w:r>
            <w:r>
              <w:t>6</w:t>
            </w:r>
            <w:r>
              <w:rPr>
                <w:rFonts w:hint="eastAsia"/>
                <w:lang w:val="en-US" w:eastAsia="zh-CN"/>
              </w:rPr>
              <w:t>1</w:t>
            </w:r>
          </w:p>
        </w:tc>
        <w:tc>
          <w:tcPr>
            <w:tcW w:w="1803"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91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42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397" w:hRule="exact"/>
          <w:jc w:val="center"/>
        </w:trPr>
        <w:tc>
          <w:tcPr>
            <w:tcW w:w="910"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2040204</w:t>
            </w:r>
          </w:p>
        </w:tc>
        <w:tc>
          <w:tcPr>
            <w:tcW w:w="1434"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治安管理</w:t>
            </w:r>
          </w:p>
        </w:tc>
        <w:tc>
          <w:tcPr>
            <w:tcW w:w="1190" w:type="dxa"/>
            <w:tcBorders>
              <w:bottom w:val="single" w:color="000000" w:sz="4" w:space="0"/>
              <w:right w:val="single" w:color="000000" w:sz="4" w:space="0"/>
            </w:tcBorders>
          </w:tcPr>
          <w:p>
            <w:pPr>
              <w:rPr>
                <w:rFonts w:hint="eastAsia" w:eastAsia="宋体"/>
                <w:lang w:eastAsia="zh-CN"/>
              </w:rPr>
            </w:pPr>
            <w:r>
              <w:t>875</w:t>
            </w:r>
            <w:r>
              <w:rPr>
                <w:rFonts w:hint="eastAsia"/>
                <w:lang w:val="en-US" w:eastAsia="zh-CN"/>
              </w:rPr>
              <w:t>.</w:t>
            </w:r>
            <w:r>
              <w:t>2</w:t>
            </w:r>
            <w:r>
              <w:rPr>
                <w:rFonts w:hint="eastAsia"/>
                <w:lang w:val="en-US" w:eastAsia="zh-CN"/>
              </w:rPr>
              <w:t>9</w:t>
            </w:r>
          </w:p>
        </w:tc>
        <w:tc>
          <w:tcPr>
            <w:tcW w:w="1140" w:type="dxa"/>
            <w:tcBorders>
              <w:bottom w:val="single" w:color="000000" w:sz="4" w:space="0"/>
              <w:right w:val="single" w:color="000000" w:sz="4" w:space="0"/>
            </w:tcBorders>
          </w:tcPr>
          <w:p/>
        </w:tc>
        <w:tc>
          <w:tcPr>
            <w:tcW w:w="1128" w:type="dxa"/>
            <w:tcBorders>
              <w:bottom w:val="single" w:color="000000" w:sz="4" w:space="0"/>
              <w:right w:val="single" w:color="000000" w:sz="4" w:space="0"/>
            </w:tcBorders>
          </w:tcPr>
          <w:p>
            <w:pPr>
              <w:rPr>
                <w:rFonts w:hint="eastAsia" w:eastAsia="宋体"/>
                <w:lang w:eastAsia="zh-CN"/>
              </w:rPr>
            </w:pPr>
            <w:r>
              <w:t>875</w:t>
            </w:r>
            <w:r>
              <w:rPr>
                <w:rFonts w:hint="eastAsia"/>
                <w:lang w:val="en-US" w:eastAsia="zh-CN"/>
              </w:rPr>
              <w:t>.</w:t>
            </w:r>
            <w:r>
              <w:t>2</w:t>
            </w:r>
            <w:r>
              <w:rPr>
                <w:rFonts w:hint="eastAsia"/>
                <w:lang w:val="en-US" w:eastAsia="zh-CN"/>
              </w:rPr>
              <w:t>9</w:t>
            </w:r>
          </w:p>
        </w:tc>
        <w:tc>
          <w:tcPr>
            <w:tcW w:w="1803"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91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42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397" w:hRule="exact"/>
          <w:jc w:val="center"/>
        </w:trPr>
        <w:tc>
          <w:tcPr>
            <w:tcW w:w="910"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2040219</w:t>
            </w:r>
          </w:p>
        </w:tc>
        <w:tc>
          <w:tcPr>
            <w:tcW w:w="1434"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信息化建设</w:t>
            </w:r>
          </w:p>
        </w:tc>
        <w:tc>
          <w:tcPr>
            <w:tcW w:w="1190" w:type="dxa"/>
            <w:tcBorders>
              <w:bottom w:val="single" w:color="000000" w:sz="4" w:space="0"/>
              <w:right w:val="single" w:color="000000" w:sz="4" w:space="0"/>
            </w:tcBorders>
          </w:tcPr>
          <w:p>
            <w:pPr>
              <w:rPr>
                <w:rFonts w:hint="default" w:eastAsia="宋体"/>
                <w:lang w:val="en-US" w:eastAsia="zh-CN"/>
              </w:rPr>
            </w:pPr>
            <w:r>
              <w:t>826</w:t>
            </w:r>
            <w:r>
              <w:rPr>
                <w:rFonts w:hint="eastAsia"/>
                <w:lang w:val="en-US" w:eastAsia="zh-CN"/>
              </w:rPr>
              <w:t>.20</w:t>
            </w:r>
          </w:p>
        </w:tc>
        <w:tc>
          <w:tcPr>
            <w:tcW w:w="1140" w:type="dxa"/>
            <w:tcBorders>
              <w:bottom w:val="single" w:color="000000" w:sz="4" w:space="0"/>
              <w:right w:val="single" w:color="000000" w:sz="4" w:space="0"/>
            </w:tcBorders>
          </w:tcPr>
          <w:p/>
        </w:tc>
        <w:tc>
          <w:tcPr>
            <w:tcW w:w="1128" w:type="dxa"/>
            <w:tcBorders>
              <w:bottom w:val="single" w:color="000000" w:sz="4" w:space="0"/>
              <w:right w:val="single" w:color="000000" w:sz="4" w:space="0"/>
            </w:tcBorders>
          </w:tcPr>
          <w:p>
            <w:pPr>
              <w:rPr>
                <w:rFonts w:hint="eastAsia" w:eastAsia="宋体"/>
                <w:lang w:eastAsia="zh-CN"/>
              </w:rPr>
            </w:pPr>
            <w:r>
              <w:t>875</w:t>
            </w:r>
            <w:r>
              <w:rPr>
                <w:rFonts w:hint="eastAsia"/>
                <w:lang w:val="en-US" w:eastAsia="zh-CN"/>
              </w:rPr>
              <w:t>.</w:t>
            </w:r>
            <w:r>
              <w:t>2</w:t>
            </w:r>
            <w:r>
              <w:rPr>
                <w:rFonts w:hint="eastAsia"/>
                <w:lang w:val="en-US" w:eastAsia="zh-CN"/>
              </w:rPr>
              <w:t>9</w:t>
            </w:r>
          </w:p>
        </w:tc>
        <w:tc>
          <w:tcPr>
            <w:tcW w:w="1803"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91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42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397" w:hRule="exact"/>
          <w:jc w:val="center"/>
        </w:trPr>
        <w:tc>
          <w:tcPr>
            <w:tcW w:w="910"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2040299</w:t>
            </w:r>
          </w:p>
        </w:tc>
        <w:tc>
          <w:tcPr>
            <w:tcW w:w="1434"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其他公安支出</w:t>
            </w:r>
          </w:p>
        </w:tc>
        <w:tc>
          <w:tcPr>
            <w:tcW w:w="1190" w:type="dxa"/>
            <w:tcBorders>
              <w:bottom w:val="single" w:color="000000" w:sz="4" w:space="0"/>
              <w:right w:val="single" w:color="000000" w:sz="4" w:space="0"/>
            </w:tcBorders>
          </w:tcPr>
          <w:p>
            <w:pPr>
              <w:rPr>
                <w:rFonts w:hint="eastAsia" w:eastAsia="宋体"/>
                <w:lang w:eastAsia="zh-CN"/>
              </w:rPr>
            </w:pPr>
            <w:r>
              <w:t>1087</w:t>
            </w:r>
            <w:r>
              <w:rPr>
                <w:rFonts w:hint="eastAsia"/>
                <w:lang w:val="en-US" w:eastAsia="zh-CN"/>
              </w:rPr>
              <w:t>.</w:t>
            </w:r>
            <w:r>
              <w:t>6</w:t>
            </w:r>
            <w:r>
              <w:rPr>
                <w:rFonts w:hint="eastAsia"/>
                <w:lang w:val="en-US" w:eastAsia="zh-CN"/>
              </w:rPr>
              <w:t>1</w:t>
            </w:r>
          </w:p>
        </w:tc>
        <w:tc>
          <w:tcPr>
            <w:tcW w:w="1140" w:type="dxa"/>
            <w:tcBorders>
              <w:bottom w:val="single" w:color="000000" w:sz="4" w:space="0"/>
              <w:right w:val="single" w:color="000000" w:sz="4" w:space="0"/>
            </w:tcBorders>
          </w:tcPr>
          <w:p/>
        </w:tc>
        <w:tc>
          <w:tcPr>
            <w:tcW w:w="1128" w:type="dxa"/>
            <w:tcBorders>
              <w:bottom w:val="single" w:color="000000" w:sz="4" w:space="0"/>
              <w:right w:val="single" w:color="000000" w:sz="4" w:space="0"/>
            </w:tcBorders>
          </w:tcPr>
          <w:p>
            <w:pPr>
              <w:rPr>
                <w:rFonts w:hint="eastAsia" w:eastAsia="宋体"/>
                <w:lang w:eastAsia="zh-CN"/>
              </w:rPr>
            </w:pPr>
            <w:r>
              <w:t>1087</w:t>
            </w:r>
            <w:r>
              <w:rPr>
                <w:rFonts w:hint="eastAsia"/>
                <w:lang w:val="en-US" w:eastAsia="zh-CN"/>
              </w:rPr>
              <w:t>.</w:t>
            </w:r>
            <w:r>
              <w:t>6</w:t>
            </w:r>
            <w:r>
              <w:rPr>
                <w:rFonts w:hint="eastAsia"/>
                <w:lang w:val="en-US" w:eastAsia="zh-CN"/>
              </w:rPr>
              <w:t>1</w:t>
            </w:r>
          </w:p>
        </w:tc>
        <w:tc>
          <w:tcPr>
            <w:tcW w:w="1803"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91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422"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gridAfter w:val="9"/>
          <w:wAfter w:w="10094" w:type="dxa"/>
          <w:trHeight w:val="57" w:hRule="exact"/>
          <w:jc w:val="center"/>
        </w:trPr>
        <w:tc>
          <w:tcPr>
            <w:tcW w:w="850" w:type="dxa"/>
            <w:vAlign w:val="center"/>
          </w:tcPr>
          <w:p>
            <w:pPr>
              <w:autoSpaceDN w:val="0"/>
              <w:jc w:val="left"/>
              <w:textAlignment w:val="center"/>
              <w:rPr>
                <w:rFonts w:hint="eastAsia" w:ascii="仿宋_GB2312" w:hAnsi="仿宋_GB2312" w:eastAsia="仿宋_GB2312"/>
                <w:color w:val="000000"/>
                <w:sz w:val="22"/>
              </w:rPr>
            </w:pPr>
          </w:p>
        </w:tc>
      </w:tr>
    </w:tbl>
    <w:p>
      <w:pPr>
        <w:widowControl/>
        <w:spacing w:line="600" w:lineRule="exact"/>
        <w:jc w:val="left"/>
        <w:rPr>
          <w:rFonts w:hint="eastAsia" w:ascii="仿宋_GB2312" w:hAnsi="仿宋_GB2312" w:eastAsia="仿宋_GB2312"/>
          <w:color w:val="000000"/>
          <w:sz w:val="24"/>
          <w:szCs w:val="96"/>
        </w:rPr>
      </w:pPr>
      <w:r>
        <w:rPr>
          <w:rFonts w:hint="eastAsia" w:ascii="仿宋_GB2312" w:hAnsi="仿宋_GB2312" w:eastAsia="仿宋_GB2312"/>
          <w:color w:val="000000"/>
          <w:sz w:val="24"/>
          <w:szCs w:val="96"/>
        </w:rPr>
        <w:t>注：本表反映部门本年度各项支出情况。</w:t>
      </w: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r>
        <w:rPr>
          <w:rFonts w:hint="eastAsia" w:ascii="仿宋_GB2312" w:hAnsi="仿宋_GB2312" w:eastAsia="仿宋_GB2312"/>
          <w:color w:val="000000"/>
          <w:sz w:val="32"/>
          <w:szCs w:val="96"/>
        </w:rPr>
        <w:t>财政拨款收入支出决算总表</w:t>
      </w:r>
    </w:p>
    <w:p>
      <w:pPr>
        <w:widowControl/>
        <w:spacing w:line="600" w:lineRule="exact"/>
        <w:jc w:val="right"/>
        <w:rPr>
          <w:rFonts w:hint="eastAsia" w:ascii="仿宋_GB2312" w:hAnsi="仿宋_GB2312" w:eastAsia="仿宋_GB2312"/>
          <w:color w:val="000000"/>
          <w:sz w:val="24"/>
          <w:szCs w:val="96"/>
        </w:rPr>
      </w:pPr>
      <w:r>
        <w:rPr>
          <w:rFonts w:hint="eastAsia" w:ascii="仿宋_GB2312" w:hAnsi="仿宋_GB2312" w:eastAsia="仿宋_GB2312"/>
          <w:color w:val="000000"/>
          <w:sz w:val="24"/>
          <w:szCs w:val="96"/>
        </w:rPr>
        <w:t>公开04表</w:t>
      </w:r>
    </w:p>
    <w:tbl>
      <w:tblPr>
        <w:tblStyle w:val="7"/>
        <w:tblW w:w="10440" w:type="dxa"/>
        <w:tblInd w:w="-1055" w:type="dxa"/>
        <w:tblLayout w:type="fixed"/>
        <w:tblCellMar>
          <w:top w:w="0" w:type="dxa"/>
          <w:left w:w="108" w:type="dxa"/>
          <w:bottom w:w="0" w:type="dxa"/>
          <w:right w:w="108" w:type="dxa"/>
        </w:tblCellMar>
      </w:tblPr>
      <w:tblGrid>
        <w:gridCol w:w="1908"/>
        <w:gridCol w:w="703"/>
        <w:gridCol w:w="1553"/>
        <w:gridCol w:w="174"/>
        <w:gridCol w:w="1839"/>
        <w:gridCol w:w="367"/>
        <w:gridCol w:w="117"/>
        <w:gridCol w:w="1409"/>
        <w:gridCol w:w="1068"/>
        <w:gridCol w:w="1296"/>
        <w:gridCol w:w="6"/>
      </w:tblGrid>
      <w:tr>
        <w:tblPrEx>
          <w:tblCellMar>
            <w:top w:w="0" w:type="dxa"/>
            <w:left w:w="108" w:type="dxa"/>
            <w:bottom w:w="0" w:type="dxa"/>
            <w:right w:w="108" w:type="dxa"/>
          </w:tblCellMar>
        </w:tblPrEx>
        <w:trPr>
          <w:gridAfter w:val="1"/>
          <w:wAfter w:w="6" w:type="dxa"/>
          <w:trHeight w:val="454" w:hRule="exact"/>
        </w:trPr>
        <w:tc>
          <w:tcPr>
            <w:tcW w:w="6661" w:type="dxa"/>
            <w:gridSpan w:val="7"/>
            <w:vAlign w:val="bottom"/>
          </w:tcPr>
          <w:p>
            <w:pPr>
              <w:autoSpaceDN w:val="0"/>
              <w:jc w:val="left"/>
              <w:textAlignment w:val="bottom"/>
              <w:rPr>
                <w:rFonts w:hint="eastAsia" w:ascii="仿宋_GB2312" w:hAnsi="仿宋_GB2312" w:eastAsia="仿宋_GB2312"/>
                <w:color w:val="000000"/>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3773" w:type="dxa"/>
            <w:gridSpan w:val="3"/>
            <w:vAlign w:val="bottom"/>
          </w:tcPr>
          <w:p>
            <w:pPr>
              <w:autoSpaceDN w:val="0"/>
              <w:jc w:val="right"/>
              <w:textAlignment w:val="bottom"/>
              <w:rPr>
                <w:rFonts w:hint="eastAsia" w:ascii="仿宋_GB2312" w:hAnsi="仿宋_GB2312" w:eastAsia="仿宋_GB2312"/>
                <w:color w:val="000000"/>
              </w:rPr>
            </w:pPr>
            <w:r>
              <w:rPr>
                <w:rFonts w:hint="eastAsia" w:ascii="仿宋_GB2312" w:hAnsi="仿宋_GB2312" w:eastAsia="仿宋_GB2312"/>
                <w:color w:val="000000"/>
              </w:rPr>
              <w:t>金额单位：</w:t>
            </w:r>
            <w:r>
              <w:rPr>
                <w:rFonts w:hint="eastAsia" w:ascii="仿宋_GB2312" w:hAnsi="仿宋_GB2312" w:eastAsia="仿宋_GB2312"/>
                <w:color w:val="000000"/>
                <w:lang w:val="en-US" w:eastAsia="zh-CN"/>
              </w:rPr>
              <w:t>万</w:t>
            </w:r>
            <w:r>
              <w:rPr>
                <w:rFonts w:hint="eastAsia" w:ascii="仿宋_GB2312" w:hAnsi="仿宋_GB2312" w:eastAsia="仿宋_GB2312"/>
                <w:color w:val="000000"/>
              </w:rPr>
              <w:t>元</w:t>
            </w:r>
          </w:p>
        </w:tc>
      </w:tr>
      <w:tr>
        <w:tblPrEx>
          <w:tblCellMar>
            <w:top w:w="0" w:type="dxa"/>
            <w:left w:w="108" w:type="dxa"/>
            <w:bottom w:w="0" w:type="dxa"/>
            <w:right w:w="108" w:type="dxa"/>
          </w:tblCellMar>
        </w:tblPrEx>
        <w:trPr>
          <w:trHeight w:val="454" w:hRule="exact"/>
        </w:trPr>
        <w:tc>
          <w:tcPr>
            <w:tcW w:w="416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收     入</w:t>
            </w:r>
          </w:p>
        </w:tc>
        <w:tc>
          <w:tcPr>
            <w:tcW w:w="6276" w:type="dxa"/>
            <w:gridSpan w:val="8"/>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支     出</w:t>
            </w:r>
          </w:p>
        </w:tc>
      </w:tr>
      <w:tr>
        <w:tblPrEx>
          <w:tblCellMar>
            <w:top w:w="0" w:type="dxa"/>
            <w:left w:w="108" w:type="dxa"/>
            <w:bottom w:w="0" w:type="dxa"/>
            <w:right w:w="108" w:type="dxa"/>
          </w:tblCellMar>
        </w:tblPrEx>
        <w:trPr>
          <w:gridAfter w:val="1"/>
          <w:wAfter w:w="6" w:type="dxa"/>
          <w:trHeight w:val="567" w:hRule="exact"/>
        </w:trPr>
        <w:tc>
          <w:tcPr>
            <w:tcW w:w="1908"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项目</w:t>
            </w:r>
          </w:p>
        </w:tc>
        <w:tc>
          <w:tcPr>
            <w:tcW w:w="703"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行次</w:t>
            </w:r>
          </w:p>
        </w:tc>
        <w:tc>
          <w:tcPr>
            <w:tcW w:w="1727" w:type="dxa"/>
            <w:gridSpan w:val="2"/>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金额</w:t>
            </w:r>
          </w:p>
        </w:tc>
        <w:tc>
          <w:tcPr>
            <w:tcW w:w="1839"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项目</w:t>
            </w:r>
          </w:p>
        </w:tc>
        <w:tc>
          <w:tcPr>
            <w:tcW w:w="367"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行次</w:t>
            </w:r>
          </w:p>
        </w:tc>
        <w:tc>
          <w:tcPr>
            <w:tcW w:w="1526" w:type="dxa"/>
            <w:gridSpan w:val="2"/>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合计</w:t>
            </w:r>
          </w:p>
        </w:tc>
        <w:tc>
          <w:tcPr>
            <w:tcW w:w="1068"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一般公共预算财政拨款</w:t>
            </w:r>
          </w:p>
        </w:tc>
        <w:tc>
          <w:tcPr>
            <w:tcW w:w="1296"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政府性基金预算财政拨款</w:t>
            </w:r>
          </w:p>
        </w:tc>
      </w:tr>
      <w:tr>
        <w:tblPrEx>
          <w:tblCellMar>
            <w:top w:w="0" w:type="dxa"/>
            <w:left w:w="108" w:type="dxa"/>
            <w:bottom w:w="0" w:type="dxa"/>
            <w:right w:w="108" w:type="dxa"/>
          </w:tblCellMar>
        </w:tblPrEx>
        <w:trPr>
          <w:gridAfter w:val="1"/>
          <w:wAfter w:w="6" w:type="dxa"/>
          <w:trHeight w:val="520" w:hRule="exact"/>
        </w:trPr>
        <w:tc>
          <w:tcPr>
            <w:tcW w:w="1908" w:type="dxa"/>
            <w:vMerge w:val="continue"/>
            <w:tcBorders>
              <w:left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703"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1727" w:type="dxa"/>
            <w:gridSpan w:val="2"/>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1839"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367"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1526" w:type="dxa"/>
            <w:gridSpan w:val="2"/>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1068"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1296"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栏次</w:t>
            </w: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p>
        </w:tc>
        <w:tc>
          <w:tcPr>
            <w:tcW w:w="1727"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w:t>
            </w:r>
          </w:p>
        </w:tc>
        <w:tc>
          <w:tcPr>
            <w:tcW w:w="1839"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栏次</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p>
        </w:tc>
        <w:tc>
          <w:tcPr>
            <w:tcW w:w="1526"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w:t>
            </w:r>
          </w:p>
        </w:tc>
        <w:tc>
          <w:tcPr>
            <w:tcW w:w="1068"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w:t>
            </w:r>
          </w:p>
        </w:tc>
        <w:tc>
          <w:tcPr>
            <w:tcW w:w="1296"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w:t>
            </w: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一、一般公共预算财政拨款</w:t>
            </w: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20610</w:t>
            </w:r>
            <w:r>
              <w:rPr>
                <w:rFonts w:hint="eastAsia" w:ascii="仿宋_GB2312" w:hAnsi="仿宋_GB2312" w:eastAsia="仿宋_GB2312"/>
                <w:color w:val="000000"/>
                <w:lang w:val="en-US" w:eastAsia="zh-CN"/>
              </w:rPr>
              <w:t>.</w:t>
            </w:r>
            <w:r>
              <w:rPr>
                <w:rFonts w:ascii="仿宋_GB2312" w:hAnsi="仿宋_GB2312" w:eastAsia="仿宋_GB2312"/>
                <w:color w:val="000000"/>
              </w:rPr>
              <w:t>4</w:t>
            </w:r>
            <w:r>
              <w:rPr>
                <w:rFonts w:hint="eastAsia" w:ascii="仿宋_GB2312" w:hAnsi="仿宋_GB2312" w:eastAsia="仿宋_GB2312"/>
                <w:color w:val="000000"/>
                <w:lang w:val="en-US" w:eastAsia="zh-CN"/>
              </w:rPr>
              <w:t>9</w:t>
            </w: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一、一般公共服务支出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29</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二、政府性基金预算财政拨款</w:t>
            </w: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二、外交支出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30</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w:t>
            </w:r>
          </w:p>
        </w:tc>
        <w:tc>
          <w:tcPr>
            <w:tcW w:w="1727"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三、国防支出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31</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四、公共安全支出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32</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18987</w:t>
            </w:r>
            <w:r>
              <w:rPr>
                <w:rFonts w:hint="eastAsia" w:ascii="仿宋_GB2312" w:hAnsi="仿宋_GB2312" w:eastAsia="仿宋_GB2312"/>
                <w:color w:val="000000"/>
                <w:lang w:val="en-US" w:eastAsia="zh-CN"/>
              </w:rPr>
              <w:t>.</w:t>
            </w:r>
            <w:r>
              <w:rPr>
                <w:rFonts w:ascii="仿宋_GB2312" w:hAnsi="仿宋_GB2312" w:eastAsia="仿宋_GB2312"/>
                <w:color w:val="000000"/>
              </w:rPr>
              <w:t>5</w:t>
            </w:r>
            <w:r>
              <w:rPr>
                <w:rFonts w:hint="eastAsia" w:ascii="仿宋_GB2312" w:hAnsi="仿宋_GB2312" w:eastAsia="仿宋_GB2312"/>
                <w:color w:val="000000"/>
                <w:lang w:val="en-US" w:eastAsia="zh-CN"/>
              </w:rPr>
              <w:t>8</w:t>
            </w: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18987</w:t>
            </w:r>
            <w:r>
              <w:rPr>
                <w:rFonts w:hint="eastAsia" w:ascii="仿宋_GB2312" w:hAnsi="仿宋_GB2312" w:eastAsia="仿宋_GB2312"/>
                <w:color w:val="000000"/>
                <w:lang w:val="en-US" w:eastAsia="zh-CN"/>
              </w:rPr>
              <w:t>.</w:t>
            </w:r>
            <w:r>
              <w:rPr>
                <w:rFonts w:ascii="仿宋_GB2312" w:hAnsi="仿宋_GB2312" w:eastAsia="仿宋_GB2312"/>
                <w:color w:val="000000"/>
              </w:rPr>
              <w:t>5</w:t>
            </w:r>
            <w:r>
              <w:rPr>
                <w:rFonts w:hint="eastAsia" w:ascii="仿宋_GB2312" w:hAnsi="仿宋_GB2312" w:eastAsia="仿宋_GB2312"/>
                <w:color w:val="000000"/>
                <w:lang w:val="en-US" w:eastAsia="zh-CN"/>
              </w:rPr>
              <w:t>8</w:t>
            </w: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五、教育支出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33</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6</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六、科学技术支出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34</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7</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七、文化体育与传媒支出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35</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8</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八、社会保障和就业支出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36</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833</w:t>
            </w:r>
            <w:r>
              <w:rPr>
                <w:rFonts w:hint="eastAsia" w:ascii="仿宋_GB2312" w:hAnsi="仿宋_GB2312" w:eastAsia="仿宋_GB2312"/>
                <w:color w:val="000000"/>
                <w:lang w:val="en-US" w:eastAsia="zh-CN"/>
              </w:rPr>
              <w:t>.</w:t>
            </w:r>
            <w:r>
              <w:rPr>
                <w:rFonts w:ascii="仿宋_GB2312" w:hAnsi="仿宋_GB2312" w:eastAsia="仿宋_GB2312"/>
                <w:color w:val="000000"/>
              </w:rPr>
              <w:t>5</w:t>
            </w:r>
            <w:r>
              <w:rPr>
                <w:rFonts w:hint="eastAsia" w:ascii="仿宋_GB2312" w:hAnsi="仿宋_GB2312" w:eastAsia="仿宋_GB2312"/>
                <w:color w:val="000000"/>
                <w:lang w:val="en-US" w:eastAsia="zh-CN"/>
              </w:rPr>
              <w:t>5</w:t>
            </w: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833</w:t>
            </w:r>
            <w:r>
              <w:rPr>
                <w:rFonts w:hint="eastAsia" w:ascii="仿宋_GB2312" w:hAnsi="仿宋_GB2312" w:eastAsia="仿宋_GB2312"/>
                <w:color w:val="000000"/>
                <w:lang w:val="en-US" w:eastAsia="zh-CN"/>
              </w:rPr>
              <w:t>.</w:t>
            </w:r>
            <w:r>
              <w:rPr>
                <w:rFonts w:ascii="仿宋_GB2312" w:hAnsi="仿宋_GB2312" w:eastAsia="仿宋_GB2312"/>
                <w:color w:val="000000"/>
              </w:rPr>
              <w:t>5</w:t>
            </w:r>
            <w:r>
              <w:rPr>
                <w:rFonts w:hint="eastAsia" w:ascii="仿宋_GB2312" w:hAnsi="仿宋_GB2312" w:eastAsia="仿宋_GB2312"/>
                <w:color w:val="000000"/>
                <w:lang w:val="en-US" w:eastAsia="zh-CN"/>
              </w:rPr>
              <w:t>5</w:t>
            </w:r>
          </w:p>
          <w:p>
            <w:pPr>
              <w:autoSpaceDN w:val="0"/>
              <w:jc w:val="right"/>
              <w:textAlignment w:val="center"/>
              <w:rPr>
                <w:rFonts w:hint="eastAsia" w:ascii="仿宋_GB2312" w:hAnsi="仿宋_GB2312" w:eastAsia="仿宋_GB2312"/>
                <w:color w:val="000000"/>
              </w:rPr>
            </w:pPr>
            <w:r>
              <w:rPr>
                <w:rFonts w:ascii="仿宋_GB2312" w:hAnsi="仿宋_GB2312" w:eastAsia="仿宋_GB2312"/>
                <w:color w:val="000000"/>
              </w:rPr>
              <w:t>3,520,168.46</w:t>
            </w: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9</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九、医疗卫生与计划生育支出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37</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352</w:t>
            </w:r>
            <w:r>
              <w:rPr>
                <w:rFonts w:hint="eastAsia" w:ascii="仿宋_GB2312" w:hAnsi="仿宋_GB2312" w:eastAsia="仿宋_GB2312"/>
                <w:color w:val="000000"/>
                <w:lang w:val="en-US" w:eastAsia="zh-CN"/>
              </w:rPr>
              <w:t>.</w:t>
            </w:r>
            <w:r>
              <w:rPr>
                <w:rFonts w:ascii="仿宋_GB2312" w:hAnsi="仿宋_GB2312" w:eastAsia="仿宋_GB2312"/>
                <w:color w:val="000000"/>
              </w:rPr>
              <w:t>0</w:t>
            </w:r>
            <w:r>
              <w:rPr>
                <w:rFonts w:hint="eastAsia" w:ascii="仿宋_GB2312" w:hAnsi="仿宋_GB2312" w:eastAsia="仿宋_GB2312"/>
                <w:color w:val="000000"/>
                <w:lang w:val="en-US" w:eastAsia="zh-CN"/>
              </w:rPr>
              <w:t>2</w:t>
            </w: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352</w:t>
            </w:r>
            <w:r>
              <w:rPr>
                <w:rFonts w:hint="eastAsia" w:ascii="仿宋_GB2312" w:hAnsi="仿宋_GB2312" w:eastAsia="仿宋_GB2312"/>
                <w:color w:val="000000"/>
                <w:lang w:val="en-US" w:eastAsia="zh-CN"/>
              </w:rPr>
              <w:t>.</w:t>
            </w:r>
            <w:r>
              <w:rPr>
                <w:rFonts w:ascii="仿宋_GB2312" w:hAnsi="仿宋_GB2312" w:eastAsia="仿宋_GB2312"/>
                <w:color w:val="000000"/>
              </w:rPr>
              <w:t>0</w:t>
            </w:r>
            <w:r>
              <w:rPr>
                <w:rFonts w:hint="eastAsia" w:ascii="仿宋_GB2312" w:hAnsi="仿宋_GB2312" w:eastAsia="仿宋_GB2312"/>
                <w:color w:val="000000"/>
                <w:lang w:val="en-US" w:eastAsia="zh-CN"/>
              </w:rPr>
              <w:t>2</w:t>
            </w: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10</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十、节能环保支出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38</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11</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十一、城乡社区支出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39</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12</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十二、农林水支出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40</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13</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十三、交通运输支出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41</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14</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十四、资源勘探信息等支出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42</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15</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十五、商业服务业等支出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43</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16</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十六、金融支出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44</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17</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十七、援助其他地区支出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45</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18</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十八、国土海洋气象等支出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46</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19</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十九、住房保障支出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47</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576</w:t>
            </w:r>
            <w:r>
              <w:rPr>
                <w:rFonts w:hint="eastAsia" w:ascii="仿宋_GB2312" w:hAnsi="仿宋_GB2312" w:eastAsia="仿宋_GB2312"/>
                <w:color w:val="000000"/>
                <w:lang w:val="en-US" w:eastAsia="zh-CN"/>
              </w:rPr>
              <w:t>.</w:t>
            </w:r>
            <w:r>
              <w:rPr>
                <w:rFonts w:ascii="仿宋_GB2312" w:hAnsi="仿宋_GB2312" w:eastAsia="仿宋_GB2312"/>
                <w:color w:val="000000"/>
              </w:rPr>
              <w:t>7</w:t>
            </w:r>
            <w:r>
              <w:rPr>
                <w:rFonts w:hint="eastAsia" w:ascii="仿宋_GB2312" w:hAnsi="仿宋_GB2312" w:eastAsia="仿宋_GB2312"/>
                <w:color w:val="000000"/>
                <w:lang w:val="en-US" w:eastAsia="zh-CN"/>
              </w:rPr>
              <w:t>6</w:t>
            </w: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576</w:t>
            </w:r>
            <w:r>
              <w:rPr>
                <w:rFonts w:hint="eastAsia" w:ascii="仿宋_GB2312" w:hAnsi="仿宋_GB2312" w:eastAsia="仿宋_GB2312"/>
                <w:color w:val="000000"/>
                <w:lang w:val="en-US" w:eastAsia="zh-CN"/>
              </w:rPr>
              <w:t>.</w:t>
            </w:r>
            <w:r>
              <w:rPr>
                <w:rFonts w:ascii="仿宋_GB2312" w:hAnsi="仿宋_GB2312" w:eastAsia="仿宋_GB2312"/>
                <w:color w:val="000000"/>
              </w:rPr>
              <w:t>7</w:t>
            </w:r>
            <w:r>
              <w:rPr>
                <w:rFonts w:hint="eastAsia" w:ascii="仿宋_GB2312" w:hAnsi="仿宋_GB2312" w:eastAsia="仿宋_GB2312"/>
                <w:color w:val="000000"/>
                <w:lang w:val="en-US" w:eastAsia="zh-CN"/>
              </w:rPr>
              <w:t>6</w:t>
            </w: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20</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二十、粮油物资储备支出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48</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21</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二十一、其他支出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49</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22</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二十二、债务还本支出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50</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23</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二十三、债务付息支出</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51</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b/>
                <w:color w:val="000000"/>
              </w:rPr>
            </w:pPr>
            <w:r>
              <w:rPr>
                <w:rFonts w:hint="eastAsia" w:ascii="仿宋_GB2312" w:hAnsi="仿宋_GB2312" w:eastAsia="仿宋_GB2312"/>
                <w:b/>
                <w:color w:val="000000"/>
              </w:rPr>
              <w:t>本年收入合计</w:t>
            </w: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24</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20610</w:t>
            </w:r>
            <w:r>
              <w:rPr>
                <w:rFonts w:hint="eastAsia" w:ascii="仿宋_GB2312" w:hAnsi="仿宋_GB2312" w:eastAsia="仿宋_GB2312"/>
                <w:color w:val="000000"/>
                <w:lang w:val="en-US" w:eastAsia="zh-CN"/>
              </w:rPr>
              <w:t>.</w:t>
            </w:r>
            <w:r>
              <w:rPr>
                <w:rFonts w:ascii="仿宋_GB2312" w:hAnsi="仿宋_GB2312" w:eastAsia="仿宋_GB2312"/>
                <w:color w:val="000000"/>
              </w:rPr>
              <w:t>4</w:t>
            </w:r>
            <w:r>
              <w:rPr>
                <w:rFonts w:hint="eastAsia" w:ascii="仿宋_GB2312" w:hAnsi="仿宋_GB2312" w:eastAsia="仿宋_GB2312"/>
                <w:color w:val="000000"/>
                <w:lang w:val="en-US" w:eastAsia="zh-CN"/>
              </w:rPr>
              <w:t>9</w:t>
            </w:r>
          </w:p>
        </w:tc>
        <w:tc>
          <w:tcPr>
            <w:tcW w:w="1839"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b/>
                <w:color w:val="000000"/>
              </w:rPr>
            </w:pPr>
            <w:r>
              <w:rPr>
                <w:rFonts w:hint="eastAsia" w:ascii="仿宋_GB2312" w:hAnsi="仿宋_GB2312" w:eastAsia="仿宋_GB2312"/>
                <w:b/>
                <w:color w:val="000000"/>
              </w:rPr>
              <w:t>本年支出合计</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52</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default" w:ascii="仿宋_GB2312" w:hAnsi="仿宋_GB2312" w:eastAsia="仿宋_GB2312"/>
                <w:color w:val="000000"/>
                <w:lang w:val="en-US" w:eastAsia="zh-CN"/>
              </w:rPr>
            </w:pPr>
            <w:r>
              <w:rPr>
                <w:rFonts w:ascii="仿宋_GB2312" w:hAnsi="仿宋_GB2312" w:eastAsia="仿宋_GB2312"/>
                <w:color w:val="000000"/>
              </w:rPr>
              <w:t>20749</w:t>
            </w:r>
            <w:r>
              <w:rPr>
                <w:rFonts w:hint="eastAsia" w:ascii="仿宋_GB2312" w:hAnsi="仿宋_GB2312" w:eastAsia="仿宋_GB2312"/>
                <w:color w:val="000000"/>
                <w:lang w:val="en-US" w:eastAsia="zh-CN"/>
              </w:rPr>
              <w:t>.90</w:t>
            </w:r>
          </w:p>
        </w:tc>
        <w:tc>
          <w:tcPr>
            <w:tcW w:w="1068" w:type="dxa"/>
            <w:tcBorders>
              <w:bottom w:val="single" w:color="000000" w:sz="4" w:space="0"/>
              <w:right w:val="single" w:color="000000" w:sz="4" w:space="0"/>
            </w:tcBorders>
            <w:vAlign w:val="center"/>
          </w:tcPr>
          <w:p>
            <w:pPr>
              <w:autoSpaceDN w:val="0"/>
              <w:jc w:val="right"/>
              <w:textAlignment w:val="center"/>
              <w:rPr>
                <w:rFonts w:hint="default" w:ascii="仿宋_GB2312" w:hAnsi="仿宋_GB2312" w:eastAsia="仿宋_GB2312"/>
                <w:color w:val="000000"/>
                <w:lang w:val="en-US" w:eastAsia="zh-CN"/>
              </w:rPr>
            </w:pPr>
            <w:r>
              <w:rPr>
                <w:rFonts w:ascii="仿宋_GB2312" w:hAnsi="仿宋_GB2312" w:eastAsia="仿宋_GB2312"/>
                <w:color w:val="000000"/>
              </w:rPr>
              <w:t>20749</w:t>
            </w:r>
            <w:r>
              <w:rPr>
                <w:rFonts w:hint="eastAsia" w:ascii="仿宋_GB2312" w:hAnsi="仿宋_GB2312" w:eastAsia="仿宋_GB2312"/>
                <w:color w:val="000000"/>
                <w:lang w:val="en-US" w:eastAsia="zh-CN"/>
              </w:rPr>
              <w:t>.90</w:t>
            </w: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年初财政拨款结转和结余</w:t>
            </w: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25</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184</w:t>
            </w:r>
            <w:r>
              <w:rPr>
                <w:rFonts w:hint="eastAsia" w:ascii="仿宋_GB2312" w:hAnsi="仿宋_GB2312" w:eastAsia="仿宋_GB2312"/>
                <w:color w:val="000000"/>
                <w:lang w:val="en-US" w:eastAsia="zh-CN"/>
              </w:rPr>
              <w:t>.</w:t>
            </w:r>
            <w:r>
              <w:rPr>
                <w:rFonts w:ascii="仿宋_GB2312" w:hAnsi="仿宋_GB2312" w:eastAsia="仿宋_GB2312"/>
                <w:color w:val="000000"/>
              </w:rPr>
              <w:t>7</w:t>
            </w:r>
            <w:r>
              <w:rPr>
                <w:rFonts w:hint="eastAsia" w:ascii="仿宋_GB2312" w:hAnsi="仿宋_GB2312" w:eastAsia="仿宋_GB2312"/>
                <w:color w:val="000000"/>
                <w:lang w:val="en-US" w:eastAsia="zh-CN"/>
              </w:rPr>
              <w:t>7</w:t>
            </w: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年末财政拨款结转和结余</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53</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45</w:t>
            </w:r>
            <w:r>
              <w:rPr>
                <w:rFonts w:hint="eastAsia" w:ascii="仿宋_GB2312" w:hAnsi="仿宋_GB2312" w:eastAsia="仿宋_GB2312"/>
                <w:color w:val="000000"/>
                <w:lang w:val="en-US" w:eastAsia="zh-CN"/>
              </w:rPr>
              <w:t>.</w:t>
            </w:r>
            <w:r>
              <w:rPr>
                <w:rFonts w:ascii="仿宋_GB2312" w:hAnsi="仿宋_GB2312" w:eastAsia="仿宋_GB2312"/>
                <w:color w:val="000000"/>
              </w:rPr>
              <w:t>3</w:t>
            </w:r>
            <w:r>
              <w:rPr>
                <w:rFonts w:hint="eastAsia" w:ascii="仿宋_GB2312" w:hAnsi="仿宋_GB2312" w:eastAsia="仿宋_GB2312"/>
                <w:color w:val="000000"/>
                <w:lang w:val="en-US" w:eastAsia="zh-CN"/>
              </w:rPr>
              <w:t>6</w:t>
            </w: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45</w:t>
            </w:r>
            <w:r>
              <w:rPr>
                <w:rFonts w:hint="eastAsia" w:ascii="仿宋_GB2312" w:hAnsi="仿宋_GB2312" w:eastAsia="仿宋_GB2312"/>
                <w:color w:val="000000"/>
                <w:lang w:val="en-US" w:eastAsia="zh-CN"/>
              </w:rPr>
              <w:t>.</w:t>
            </w:r>
            <w:r>
              <w:rPr>
                <w:rFonts w:ascii="仿宋_GB2312" w:hAnsi="仿宋_GB2312" w:eastAsia="仿宋_GB2312"/>
                <w:color w:val="000000"/>
              </w:rPr>
              <w:t>3</w:t>
            </w:r>
            <w:r>
              <w:rPr>
                <w:rFonts w:hint="eastAsia" w:ascii="仿宋_GB2312" w:hAnsi="仿宋_GB2312" w:eastAsia="仿宋_GB2312"/>
                <w:color w:val="000000"/>
                <w:lang w:val="en-US" w:eastAsia="zh-CN"/>
              </w:rPr>
              <w:t>6</w:t>
            </w: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 xml:space="preserve">  一般公共预算财政拨款</w:t>
            </w: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26</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184</w:t>
            </w:r>
            <w:r>
              <w:rPr>
                <w:rFonts w:hint="eastAsia" w:ascii="仿宋_GB2312" w:hAnsi="仿宋_GB2312" w:eastAsia="仿宋_GB2312"/>
                <w:color w:val="000000"/>
                <w:lang w:val="en-US" w:eastAsia="zh-CN"/>
              </w:rPr>
              <w:t>.</w:t>
            </w:r>
            <w:r>
              <w:rPr>
                <w:rFonts w:ascii="仿宋_GB2312" w:hAnsi="仿宋_GB2312" w:eastAsia="仿宋_GB2312"/>
                <w:color w:val="000000"/>
              </w:rPr>
              <w:t>7</w:t>
            </w:r>
            <w:r>
              <w:rPr>
                <w:rFonts w:hint="eastAsia" w:ascii="仿宋_GB2312" w:hAnsi="仿宋_GB2312" w:eastAsia="仿宋_GB2312"/>
                <w:color w:val="000000"/>
                <w:lang w:val="en-US" w:eastAsia="zh-CN"/>
              </w:rPr>
              <w:t>7</w:t>
            </w: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54</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r>
              <w:rPr>
                <w:rFonts w:hint="eastAsia" w:ascii="仿宋_GB2312" w:hAnsi="仿宋_GB2312" w:eastAsia="仿宋_GB2312"/>
                <w:color w:val="000000"/>
              </w:rPr>
              <w:t xml:space="preserve">  政府性基金预算财政拨款</w:t>
            </w: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27</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839"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rPr>
            </w:pP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55</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r>
        <w:tblPrEx>
          <w:tblCellMar>
            <w:top w:w="0" w:type="dxa"/>
            <w:left w:w="108" w:type="dxa"/>
            <w:bottom w:w="0" w:type="dxa"/>
            <w:right w:w="108" w:type="dxa"/>
          </w:tblCellMar>
        </w:tblPrEx>
        <w:trPr>
          <w:gridAfter w:val="1"/>
          <w:wAfter w:w="6" w:type="dxa"/>
          <w:trHeight w:val="454" w:hRule="exact"/>
        </w:trPr>
        <w:tc>
          <w:tcPr>
            <w:tcW w:w="1908"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b/>
                <w:color w:val="000000"/>
              </w:rPr>
            </w:pPr>
            <w:r>
              <w:rPr>
                <w:rFonts w:hint="eastAsia" w:ascii="仿宋_GB2312" w:hAnsi="仿宋_GB2312" w:eastAsia="仿宋_GB2312"/>
                <w:b/>
                <w:color w:val="000000"/>
              </w:rPr>
              <w:t>总计</w:t>
            </w:r>
          </w:p>
        </w:tc>
        <w:tc>
          <w:tcPr>
            <w:tcW w:w="70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28</w:t>
            </w:r>
          </w:p>
        </w:tc>
        <w:tc>
          <w:tcPr>
            <w:tcW w:w="1727"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20795</w:t>
            </w:r>
            <w:r>
              <w:rPr>
                <w:rFonts w:hint="eastAsia" w:ascii="仿宋_GB2312" w:hAnsi="仿宋_GB2312" w:eastAsia="仿宋_GB2312"/>
                <w:color w:val="000000"/>
                <w:lang w:val="en-US" w:eastAsia="zh-CN"/>
              </w:rPr>
              <w:t>.</w:t>
            </w:r>
            <w:r>
              <w:rPr>
                <w:rFonts w:ascii="仿宋_GB2312" w:hAnsi="仿宋_GB2312" w:eastAsia="仿宋_GB2312"/>
                <w:color w:val="000000"/>
              </w:rPr>
              <w:t>2</w:t>
            </w:r>
            <w:r>
              <w:rPr>
                <w:rFonts w:hint="eastAsia" w:ascii="仿宋_GB2312" w:hAnsi="仿宋_GB2312" w:eastAsia="仿宋_GB2312"/>
                <w:color w:val="000000"/>
                <w:lang w:val="en-US" w:eastAsia="zh-CN"/>
              </w:rPr>
              <w:t>6</w:t>
            </w:r>
          </w:p>
        </w:tc>
        <w:tc>
          <w:tcPr>
            <w:tcW w:w="1839"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b/>
                <w:color w:val="000000"/>
              </w:rPr>
            </w:pPr>
            <w:r>
              <w:rPr>
                <w:rFonts w:hint="eastAsia" w:ascii="仿宋_GB2312" w:hAnsi="仿宋_GB2312" w:eastAsia="仿宋_GB2312"/>
                <w:b/>
                <w:color w:val="000000"/>
              </w:rPr>
              <w:t>总计</w:t>
            </w:r>
          </w:p>
        </w:tc>
        <w:tc>
          <w:tcPr>
            <w:tcW w:w="36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rPr>
            </w:pPr>
            <w:r>
              <w:rPr>
                <w:rFonts w:hint="eastAsia" w:ascii="仿宋_GB2312" w:hAnsi="仿宋_GB2312" w:eastAsia="仿宋_GB2312"/>
                <w:color w:val="000000"/>
              </w:rPr>
              <w:t>56</w:t>
            </w:r>
          </w:p>
        </w:tc>
        <w:tc>
          <w:tcPr>
            <w:tcW w:w="1526"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20795</w:t>
            </w:r>
            <w:r>
              <w:rPr>
                <w:rFonts w:hint="eastAsia" w:ascii="仿宋_GB2312" w:hAnsi="仿宋_GB2312" w:eastAsia="仿宋_GB2312"/>
                <w:color w:val="000000"/>
                <w:lang w:val="en-US" w:eastAsia="zh-CN"/>
              </w:rPr>
              <w:t>.</w:t>
            </w:r>
            <w:r>
              <w:rPr>
                <w:rFonts w:ascii="仿宋_GB2312" w:hAnsi="仿宋_GB2312" w:eastAsia="仿宋_GB2312"/>
                <w:color w:val="000000"/>
              </w:rPr>
              <w:t>2</w:t>
            </w:r>
            <w:r>
              <w:rPr>
                <w:rFonts w:hint="eastAsia" w:ascii="仿宋_GB2312" w:hAnsi="仿宋_GB2312" w:eastAsia="仿宋_GB2312"/>
                <w:color w:val="000000"/>
                <w:lang w:val="en-US" w:eastAsia="zh-CN"/>
              </w:rPr>
              <w:t>6</w:t>
            </w:r>
          </w:p>
        </w:tc>
        <w:tc>
          <w:tcPr>
            <w:tcW w:w="106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lang w:eastAsia="zh-CN"/>
              </w:rPr>
            </w:pPr>
            <w:r>
              <w:rPr>
                <w:rFonts w:ascii="仿宋_GB2312" w:hAnsi="仿宋_GB2312" w:eastAsia="仿宋_GB2312"/>
                <w:color w:val="000000"/>
              </w:rPr>
              <w:t>20795</w:t>
            </w:r>
            <w:r>
              <w:rPr>
                <w:rFonts w:hint="eastAsia" w:ascii="仿宋_GB2312" w:hAnsi="仿宋_GB2312" w:eastAsia="仿宋_GB2312"/>
                <w:color w:val="000000"/>
                <w:lang w:val="en-US" w:eastAsia="zh-CN"/>
              </w:rPr>
              <w:t>.</w:t>
            </w:r>
            <w:r>
              <w:rPr>
                <w:rFonts w:ascii="仿宋_GB2312" w:hAnsi="仿宋_GB2312" w:eastAsia="仿宋_GB2312"/>
                <w:color w:val="000000"/>
              </w:rPr>
              <w:t>2</w:t>
            </w:r>
            <w:r>
              <w:rPr>
                <w:rFonts w:hint="eastAsia" w:ascii="仿宋_GB2312" w:hAnsi="仿宋_GB2312" w:eastAsia="仿宋_GB2312"/>
                <w:color w:val="000000"/>
                <w:lang w:val="en-US" w:eastAsia="zh-CN"/>
              </w:rPr>
              <w:t>6</w:t>
            </w:r>
          </w:p>
        </w:tc>
        <w:tc>
          <w:tcPr>
            <w:tcW w:w="1296"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rPr>
            </w:pPr>
          </w:p>
        </w:tc>
      </w:tr>
    </w:tbl>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r>
        <w:rPr>
          <w:rFonts w:hint="eastAsia" w:ascii="仿宋_GB2312" w:hAnsi="仿宋_GB2312" w:eastAsia="仿宋_GB2312"/>
          <w:color w:val="000000"/>
          <w:sz w:val="32"/>
          <w:szCs w:val="96"/>
        </w:rPr>
        <w:t>一般公共预算财政拨款支出决算表</w:t>
      </w:r>
    </w:p>
    <w:tbl>
      <w:tblPr>
        <w:tblStyle w:val="7"/>
        <w:tblpPr w:leftFromText="180" w:rightFromText="180" w:vertAnchor="text" w:horzAnchor="margin" w:tblpXSpec="center" w:tblpY="1171"/>
        <w:tblW w:w="10600" w:type="dxa"/>
        <w:tblInd w:w="0" w:type="dxa"/>
        <w:tblLayout w:type="fixed"/>
        <w:tblCellMar>
          <w:top w:w="0" w:type="dxa"/>
          <w:left w:w="108" w:type="dxa"/>
          <w:bottom w:w="0" w:type="dxa"/>
          <w:right w:w="108" w:type="dxa"/>
        </w:tblCellMar>
      </w:tblPr>
      <w:tblGrid>
        <w:gridCol w:w="1516"/>
        <w:gridCol w:w="2176"/>
        <w:gridCol w:w="2418"/>
        <w:gridCol w:w="2411"/>
        <w:gridCol w:w="2079"/>
      </w:tblGrid>
      <w:tr>
        <w:tblPrEx>
          <w:tblCellMar>
            <w:top w:w="0" w:type="dxa"/>
            <w:left w:w="108" w:type="dxa"/>
            <w:bottom w:w="0" w:type="dxa"/>
            <w:right w:w="108" w:type="dxa"/>
          </w:tblCellMar>
        </w:tblPrEx>
        <w:trPr>
          <w:trHeight w:val="454" w:hRule="exact"/>
        </w:trPr>
        <w:tc>
          <w:tcPr>
            <w:tcW w:w="6110" w:type="dxa"/>
            <w:gridSpan w:val="3"/>
            <w:vAlign w:val="bottom"/>
          </w:tcPr>
          <w:p>
            <w:pPr>
              <w:autoSpaceDN w:val="0"/>
              <w:jc w:val="left"/>
              <w:textAlignment w:val="bottom"/>
              <w:rPr>
                <w:rFonts w:hint="eastAsia" w:ascii="仿宋_GB2312" w:hAnsi="仿宋_GB2312" w:eastAsia="仿宋_GB2312"/>
                <w:color w:val="000000"/>
                <w:sz w:val="20"/>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4490" w:type="dxa"/>
            <w:gridSpan w:val="2"/>
            <w:vAlign w:val="bottom"/>
          </w:tcPr>
          <w:p>
            <w:pPr>
              <w:autoSpaceDN w:val="0"/>
              <w:jc w:val="right"/>
              <w:textAlignment w:val="bottom"/>
              <w:rPr>
                <w:rFonts w:hint="eastAsia" w:ascii="仿宋_GB2312" w:hAnsi="仿宋_GB2312" w:eastAsia="仿宋_GB2312"/>
                <w:color w:val="000000"/>
                <w:sz w:val="20"/>
              </w:rPr>
            </w:pPr>
            <w:r>
              <w:rPr>
                <w:rFonts w:hint="eastAsia" w:ascii="仿宋_GB2312" w:hAnsi="仿宋_GB2312" w:eastAsia="仿宋_GB2312"/>
                <w:color w:val="000000"/>
                <w:sz w:val="20"/>
              </w:rPr>
              <w:t>金额单位：</w:t>
            </w:r>
            <w:r>
              <w:rPr>
                <w:rFonts w:hint="eastAsia" w:ascii="仿宋_GB2312" w:hAnsi="仿宋_GB2312" w:eastAsia="仿宋_GB2312"/>
                <w:color w:val="000000"/>
                <w:sz w:val="20"/>
                <w:lang w:val="en-US" w:eastAsia="zh-CN"/>
              </w:rPr>
              <w:t>万</w:t>
            </w:r>
            <w:r>
              <w:rPr>
                <w:rFonts w:hint="eastAsia" w:ascii="仿宋_GB2312" w:hAnsi="仿宋_GB2312" w:eastAsia="仿宋_GB2312"/>
                <w:color w:val="000000"/>
                <w:sz w:val="20"/>
              </w:rPr>
              <w:t>元</w:t>
            </w:r>
          </w:p>
        </w:tc>
      </w:tr>
      <w:tr>
        <w:tblPrEx>
          <w:tblCellMar>
            <w:top w:w="0" w:type="dxa"/>
            <w:left w:w="108" w:type="dxa"/>
            <w:bottom w:w="0" w:type="dxa"/>
            <w:right w:w="108" w:type="dxa"/>
          </w:tblCellMar>
        </w:tblPrEx>
        <w:trPr>
          <w:trHeight w:val="454" w:hRule="exact"/>
        </w:trPr>
        <w:tc>
          <w:tcPr>
            <w:tcW w:w="369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项目</w:t>
            </w:r>
          </w:p>
        </w:tc>
        <w:tc>
          <w:tcPr>
            <w:tcW w:w="6908" w:type="dxa"/>
            <w:gridSpan w:val="3"/>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本年支出</w:t>
            </w:r>
          </w:p>
        </w:tc>
      </w:tr>
      <w:tr>
        <w:tblPrEx>
          <w:tblCellMar>
            <w:top w:w="0" w:type="dxa"/>
            <w:left w:w="108" w:type="dxa"/>
            <w:bottom w:w="0" w:type="dxa"/>
            <w:right w:w="108" w:type="dxa"/>
          </w:tblCellMar>
        </w:tblPrEx>
        <w:trPr>
          <w:trHeight w:val="454" w:hRule="exact"/>
        </w:trPr>
        <w:tc>
          <w:tcPr>
            <w:tcW w:w="1516"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功能分类科目编码</w:t>
            </w:r>
          </w:p>
        </w:tc>
        <w:tc>
          <w:tcPr>
            <w:tcW w:w="2176"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科目名称</w:t>
            </w:r>
          </w:p>
        </w:tc>
        <w:tc>
          <w:tcPr>
            <w:tcW w:w="2418"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小计</w:t>
            </w:r>
          </w:p>
        </w:tc>
        <w:tc>
          <w:tcPr>
            <w:tcW w:w="2411"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基本支出</w:t>
            </w:r>
          </w:p>
        </w:tc>
        <w:tc>
          <w:tcPr>
            <w:tcW w:w="2079"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项目支出</w:t>
            </w:r>
          </w:p>
        </w:tc>
      </w:tr>
      <w:tr>
        <w:tblPrEx>
          <w:tblCellMar>
            <w:top w:w="0" w:type="dxa"/>
            <w:left w:w="108" w:type="dxa"/>
            <w:bottom w:w="0" w:type="dxa"/>
            <w:right w:w="108" w:type="dxa"/>
          </w:tblCellMar>
        </w:tblPrEx>
        <w:trPr>
          <w:trHeight w:val="668" w:hRule="exact"/>
        </w:trPr>
        <w:tc>
          <w:tcPr>
            <w:tcW w:w="1516" w:type="dxa"/>
            <w:vMerge w:val="continue"/>
            <w:tcBorders>
              <w:left w:val="single" w:color="000000" w:sz="4" w:space="0"/>
              <w:bottom w:val="single" w:color="000000" w:sz="4" w:space="0"/>
              <w:right w:val="single" w:color="000000" w:sz="4" w:space="0"/>
            </w:tcBorders>
            <w:vAlign w:val="center"/>
          </w:tcPr>
          <w:p>
            <w:pPr>
              <w:autoSpaceDN w:val="0"/>
              <w:rPr>
                <w:rFonts w:hint="eastAsia" w:ascii="仿宋_GB2312" w:hAnsi="仿宋_GB2312" w:eastAsia="仿宋_GB2312"/>
              </w:rPr>
            </w:pPr>
          </w:p>
        </w:tc>
        <w:tc>
          <w:tcPr>
            <w:tcW w:w="2176"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2418"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2411"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c>
          <w:tcPr>
            <w:tcW w:w="2079"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r>
      <w:tr>
        <w:tblPrEx>
          <w:tblCellMar>
            <w:top w:w="0" w:type="dxa"/>
            <w:left w:w="108" w:type="dxa"/>
            <w:bottom w:w="0" w:type="dxa"/>
            <w:right w:w="108" w:type="dxa"/>
          </w:tblCellMar>
        </w:tblPrEx>
        <w:trPr>
          <w:trHeight w:val="454" w:hRule="exact"/>
        </w:trPr>
        <w:tc>
          <w:tcPr>
            <w:tcW w:w="3692"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栏次</w:t>
            </w:r>
          </w:p>
        </w:tc>
        <w:tc>
          <w:tcPr>
            <w:tcW w:w="2418"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1</w:t>
            </w:r>
          </w:p>
        </w:tc>
        <w:tc>
          <w:tcPr>
            <w:tcW w:w="2411"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w:t>
            </w:r>
          </w:p>
        </w:tc>
        <w:tc>
          <w:tcPr>
            <w:tcW w:w="2079"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3</w:t>
            </w:r>
          </w:p>
        </w:tc>
      </w:tr>
      <w:tr>
        <w:tblPrEx>
          <w:tblCellMar>
            <w:top w:w="0" w:type="dxa"/>
            <w:left w:w="108" w:type="dxa"/>
            <w:bottom w:w="0" w:type="dxa"/>
            <w:right w:w="108" w:type="dxa"/>
          </w:tblCellMar>
        </w:tblPrEx>
        <w:trPr>
          <w:trHeight w:val="454" w:hRule="exact"/>
        </w:trPr>
        <w:tc>
          <w:tcPr>
            <w:tcW w:w="3692"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合计</w:t>
            </w:r>
          </w:p>
        </w:tc>
        <w:tc>
          <w:tcPr>
            <w:tcW w:w="2418"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r>
              <w:rPr>
                <w:rFonts w:hint="eastAsia" w:ascii="仿宋_GB2312" w:hAnsi="仿宋_GB2312" w:eastAsia="仿宋_GB2312"/>
                <w:b/>
                <w:color w:val="000000"/>
                <w:sz w:val="22"/>
              </w:rPr>
              <w:t>19516.78</w:t>
            </w:r>
          </w:p>
        </w:tc>
        <w:tc>
          <w:tcPr>
            <w:tcW w:w="2411"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r>
              <w:rPr>
                <w:rFonts w:hint="eastAsia" w:ascii="仿宋_GB2312" w:hAnsi="仿宋_GB2312" w:eastAsia="仿宋_GB2312"/>
                <w:b/>
                <w:color w:val="000000"/>
                <w:sz w:val="22"/>
              </w:rPr>
              <w:t>13377.86</w:t>
            </w:r>
          </w:p>
        </w:tc>
        <w:tc>
          <w:tcPr>
            <w:tcW w:w="2079"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r>
              <w:rPr>
                <w:rFonts w:hint="eastAsia" w:ascii="仿宋_GB2312" w:hAnsi="仿宋_GB2312" w:eastAsia="仿宋_GB2312"/>
                <w:b/>
                <w:color w:val="000000"/>
                <w:sz w:val="22"/>
              </w:rPr>
              <w:t>6138.92</w:t>
            </w:r>
          </w:p>
        </w:tc>
      </w:tr>
      <w:tr>
        <w:tblPrEx>
          <w:tblCellMar>
            <w:top w:w="0" w:type="dxa"/>
            <w:left w:w="108" w:type="dxa"/>
            <w:bottom w:w="0" w:type="dxa"/>
            <w:right w:w="108" w:type="dxa"/>
          </w:tblCellMar>
        </w:tblPrEx>
        <w:trPr>
          <w:trHeight w:val="454" w:hRule="exact"/>
        </w:trPr>
        <w:tc>
          <w:tcPr>
            <w:tcW w:w="1516"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w:t>
            </w:r>
          </w:p>
        </w:tc>
        <w:tc>
          <w:tcPr>
            <w:tcW w:w="2176"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公共安全支出</w:t>
            </w:r>
          </w:p>
        </w:tc>
        <w:tc>
          <w:tcPr>
            <w:tcW w:w="2418" w:type="dxa"/>
            <w:tcBorders>
              <w:bottom w:val="single" w:color="000000" w:sz="4" w:space="0"/>
              <w:right w:val="single" w:color="000000" w:sz="4" w:space="0"/>
            </w:tcBorders>
          </w:tcPr>
          <w:p>
            <w:pPr>
              <w:rPr>
                <w:rFonts w:hint="default"/>
                <w:lang w:val="en-US"/>
              </w:rPr>
            </w:pPr>
            <w:r>
              <w:t>19010</w:t>
            </w:r>
            <w:r>
              <w:rPr>
                <w:rFonts w:hint="eastAsia"/>
                <w:lang w:val="en-US" w:eastAsia="zh-CN"/>
              </w:rPr>
              <w:t>.20</w:t>
            </w:r>
          </w:p>
        </w:tc>
        <w:tc>
          <w:tcPr>
            <w:tcW w:w="2411" w:type="dxa"/>
            <w:tcBorders>
              <w:bottom w:val="single" w:color="000000" w:sz="4" w:space="0"/>
              <w:right w:val="single" w:color="000000" w:sz="4" w:space="0"/>
            </w:tcBorders>
          </w:tcPr>
          <w:p>
            <w:pPr>
              <w:rPr>
                <w:rFonts w:hint="default" w:eastAsia="宋体"/>
                <w:lang w:val="en-US" w:eastAsia="zh-CN"/>
              </w:rPr>
            </w:pPr>
            <w:r>
              <w:t>15517</w:t>
            </w:r>
            <w:r>
              <w:rPr>
                <w:rFonts w:hint="eastAsia"/>
                <w:lang w:val="en-US" w:eastAsia="zh-CN"/>
              </w:rPr>
              <w:t>.50</w:t>
            </w:r>
          </w:p>
        </w:tc>
        <w:tc>
          <w:tcPr>
            <w:tcW w:w="2079" w:type="dxa"/>
            <w:tcBorders>
              <w:bottom w:val="single" w:color="000000" w:sz="4" w:space="0"/>
              <w:right w:val="single" w:color="000000" w:sz="4" w:space="0"/>
            </w:tcBorders>
          </w:tcPr>
          <w:p>
            <w:pPr>
              <w:rPr>
                <w:rFonts w:hint="eastAsia" w:eastAsia="宋体"/>
                <w:lang w:eastAsia="zh-CN"/>
              </w:rPr>
            </w:pPr>
            <w:r>
              <w:t>3492</w:t>
            </w:r>
            <w:r>
              <w:rPr>
                <w:rFonts w:hint="eastAsia"/>
                <w:lang w:val="en-US" w:eastAsia="zh-CN"/>
              </w:rPr>
              <w:t>.</w:t>
            </w:r>
            <w:r>
              <w:t>7</w:t>
            </w:r>
            <w:r>
              <w:rPr>
                <w:rFonts w:hint="eastAsia"/>
                <w:lang w:val="en-US" w:eastAsia="zh-CN"/>
              </w:rPr>
              <w:t>1</w:t>
            </w:r>
          </w:p>
        </w:tc>
      </w:tr>
      <w:tr>
        <w:tblPrEx>
          <w:tblCellMar>
            <w:top w:w="0" w:type="dxa"/>
            <w:left w:w="108" w:type="dxa"/>
            <w:bottom w:w="0" w:type="dxa"/>
            <w:right w:w="108" w:type="dxa"/>
          </w:tblCellMar>
        </w:tblPrEx>
        <w:trPr>
          <w:trHeight w:val="454" w:hRule="exact"/>
        </w:trPr>
        <w:tc>
          <w:tcPr>
            <w:tcW w:w="1516"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w:t>
            </w:r>
          </w:p>
        </w:tc>
        <w:tc>
          <w:tcPr>
            <w:tcW w:w="2176"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公安</w:t>
            </w:r>
          </w:p>
        </w:tc>
        <w:tc>
          <w:tcPr>
            <w:tcW w:w="2418" w:type="dxa"/>
            <w:tcBorders>
              <w:bottom w:val="single" w:color="000000" w:sz="4" w:space="0"/>
              <w:right w:val="single" w:color="000000" w:sz="4" w:space="0"/>
            </w:tcBorders>
          </w:tcPr>
          <w:p>
            <w:pPr>
              <w:rPr>
                <w:rFonts w:hint="default" w:eastAsia="宋体"/>
                <w:lang w:val="en-US" w:eastAsia="zh-CN"/>
              </w:rPr>
            </w:pPr>
            <w:r>
              <w:t>19010</w:t>
            </w:r>
            <w:r>
              <w:rPr>
                <w:rFonts w:hint="eastAsia"/>
                <w:lang w:val="en-US" w:eastAsia="zh-CN"/>
              </w:rPr>
              <w:t>.20</w:t>
            </w:r>
          </w:p>
        </w:tc>
        <w:tc>
          <w:tcPr>
            <w:tcW w:w="2411" w:type="dxa"/>
            <w:tcBorders>
              <w:bottom w:val="single" w:color="000000" w:sz="4" w:space="0"/>
              <w:right w:val="single" w:color="000000" w:sz="4" w:space="0"/>
            </w:tcBorders>
          </w:tcPr>
          <w:p>
            <w:r>
              <w:t>15517</w:t>
            </w:r>
            <w:r>
              <w:rPr>
                <w:rFonts w:hint="eastAsia"/>
                <w:lang w:val="en-US" w:eastAsia="zh-CN"/>
              </w:rPr>
              <w:t>.50</w:t>
            </w:r>
          </w:p>
        </w:tc>
        <w:tc>
          <w:tcPr>
            <w:tcW w:w="2079" w:type="dxa"/>
            <w:tcBorders>
              <w:bottom w:val="single" w:color="000000" w:sz="4" w:space="0"/>
              <w:right w:val="single" w:color="000000" w:sz="4" w:space="0"/>
            </w:tcBorders>
          </w:tcPr>
          <w:p>
            <w:pPr>
              <w:rPr>
                <w:rFonts w:hint="eastAsia" w:eastAsia="宋体"/>
                <w:lang w:eastAsia="zh-CN"/>
              </w:rPr>
            </w:pPr>
            <w:r>
              <w:t>3492</w:t>
            </w:r>
            <w:r>
              <w:rPr>
                <w:rFonts w:hint="eastAsia"/>
                <w:lang w:val="en-US" w:eastAsia="zh-CN"/>
              </w:rPr>
              <w:t>.</w:t>
            </w:r>
            <w:r>
              <w:t>7</w:t>
            </w:r>
            <w:r>
              <w:rPr>
                <w:rFonts w:hint="eastAsia"/>
                <w:lang w:val="en-US" w:eastAsia="zh-CN"/>
              </w:rPr>
              <w:t>1</w:t>
            </w:r>
          </w:p>
        </w:tc>
      </w:tr>
      <w:tr>
        <w:tblPrEx>
          <w:tblCellMar>
            <w:top w:w="0" w:type="dxa"/>
            <w:left w:w="108" w:type="dxa"/>
            <w:bottom w:w="0" w:type="dxa"/>
            <w:right w:w="108" w:type="dxa"/>
          </w:tblCellMar>
        </w:tblPrEx>
        <w:trPr>
          <w:trHeight w:val="454" w:hRule="exact"/>
        </w:trPr>
        <w:tc>
          <w:tcPr>
            <w:tcW w:w="1516"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2040201</w:t>
            </w:r>
          </w:p>
        </w:tc>
        <w:tc>
          <w:tcPr>
            <w:tcW w:w="2176"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行政运行</w:t>
            </w:r>
          </w:p>
        </w:tc>
        <w:tc>
          <w:tcPr>
            <w:tcW w:w="2418" w:type="dxa"/>
            <w:tcBorders>
              <w:bottom w:val="single" w:color="000000" w:sz="4" w:space="0"/>
              <w:right w:val="single" w:color="000000" w:sz="4" w:space="0"/>
            </w:tcBorders>
          </w:tcPr>
          <w:p>
            <w:pPr>
              <w:rPr>
                <w:rFonts w:hint="default" w:eastAsia="宋体"/>
                <w:lang w:val="en-US" w:eastAsia="zh-CN"/>
              </w:rPr>
            </w:pPr>
            <w:r>
              <w:t>15517</w:t>
            </w:r>
            <w:r>
              <w:rPr>
                <w:rFonts w:hint="eastAsia"/>
                <w:lang w:val="en-US" w:eastAsia="zh-CN"/>
              </w:rPr>
              <w:t>.50</w:t>
            </w:r>
          </w:p>
        </w:tc>
        <w:tc>
          <w:tcPr>
            <w:tcW w:w="2411" w:type="dxa"/>
            <w:tcBorders>
              <w:bottom w:val="single" w:color="000000" w:sz="4" w:space="0"/>
              <w:right w:val="single" w:color="000000" w:sz="4" w:space="0"/>
            </w:tcBorders>
          </w:tcPr>
          <w:p>
            <w:r>
              <w:t>15517</w:t>
            </w:r>
            <w:r>
              <w:rPr>
                <w:rFonts w:hint="eastAsia"/>
                <w:lang w:val="en-US" w:eastAsia="zh-CN"/>
              </w:rPr>
              <w:t>.50</w:t>
            </w:r>
          </w:p>
        </w:tc>
        <w:tc>
          <w:tcPr>
            <w:tcW w:w="2079" w:type="dxa"/>
            <w:tcBorders>
              <w:bottom w:val="single" w:color="000000" w:sz="4" w:space="0"/>
              <w:right w:val="single" w:color="000000" w:sz="4" w:space="0"/>
            </w:tcBorders>
          </w:tcPr>
          <w:p/>
        </w:tc>
      </w:tr>
      <w:tr>
        <w:tblPrEx>
          <w:tblCellMar>
            <w:top w:w="0" w:type="dxa"/>
            <w:left w:w="108" w:type="dxa"/>
            <w:bottom w:w="0" w:type="dxa"/>
            <w:right w:w="108" w:type="dxa"/>
          </w:tblCellMar>
        </w:tblPrEx>
        <w:trPr>
          <w:trHeight w:val="454" w:hRule="exact"/>
        </w:trPr>
        <w:tc>
          <w:tcPr>
            <w:tcW w:w="1516"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2040202</w:t>
            </w:r>
          </w:p>
        </w:tc>
        <w:tc>
          <w:tcPr>
            <w:tcW w:w="2176"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一般行政管理事务</w:t>
            </w:r>
          </w:p>
        </w:tc>
        <w:tc>
          <w:tcPr>
            <w:tcW w:w="2418" w:type="dxa"/>
            <w:tcBorders>
              <w:bottom w:val="single" w:color="000000" w:sz="4" w:space="0"/>
              <w:right w:val="single" w:color="000000" w:sz="4" w:space="0"/>
            </w:tcBorders>
          </w:tcPr>
          <w:p>
            <w:pPr>
              <w:rPr>
                <w:rFonts w:hint="eastAsia" w:eastAsia="宋体"/>
                <w:lang w:eastAsia="zh-CN"/>
              </w:rPr>
            </w:pPr>
            <w:r>
              <w:t>703</w:t>
            </w:r>
            <w:r>
              <w:rPr>
                <w:rFonts w:hint="eastAsia"/>
                <w:lang w:val="en-US" w:eastAsia="zh-CN"/>
              </w:rPr>
              <w:t>.</w:t>
            </w:r>
            <w:r>
              <w:t>6</w:t>
            </w:r>
            <w:r>
              <w:rPr>
                <w:rFonts w:hint="eastAsia"/>
                <w:lang w:val="en-US" w:eastAsia="zh-CN"/>
              </w:rPr>
              <w:t>1</w:t>
            </w:r>
          </w:p>
        </w:tc>
        <w:tc>
          <w:tcPr>
            <w:tcW w:w="2411" w:type="dxa"/>
            <w:tcBorders>
              <w:bottom w:val="single" w:color="000000" w:sz="4" w:space="0"/>
              <w:right w:val="single" w:color="000000" w:sz="4" w:space="0"/>
            </w:tcBorders>
          </w:tcPr>
          <w:p/>
        </w:tc>
        <w:tc>
          <w:tcPr>
            <w:tcW w:w="2079" w:type="dxa"/>
            <w:tcBorders>
              <w:bottom w:val="single" w:color="000000" w:sz="4" w:space="0"/>
              <w:right w:val="single" w:color="000000" w:sz="4" w:space="0"/>
            </w:tcBorders>
          </w:tcPr>
          <w:p>
            <w:pPr>
              <w:rPr>
                <w:rFonts w:hint="eastAsia" w:eastAsia="宋体"/>
                <w:lang w:eastAsia="zh-CN"/>
              </w:rPr>
            </w:pPr>
            <w:r>
              <w:t>703</w:t>
            </w:r>
            <w:r>
              <w:rPr>
                <w:rFonts w:hint="eastAsia"/>
                <w:lang w:val="en-US" w:eastAsia="zh-CN"/>
              </w:rPr>
              <w:t>.</w:t>
            </w:r>
            <w:r>
              <w:t>6</w:t>
            </w:r>
            <w:r>
              <w:rPr>
                <w:rFonts w:hint="eastAsia"/>
                <w:lang w:val="en-US" w:eastAsia="zh-CN"/>
              </w:rPr>
              <w:t>1</w:t>
            </w:r>
          </w:p>
        </w:tc>
      </w:tr>
      <w:tr>
        <w:tblPrEx>
          <w:tblCellMar>
            <w:top w:w="0" w:type="dxa"/>
            <w:left w:w="108" w:type="dxa"/>
            <w:bottom w:w="0" w:type="dxa"/>
            <w:right w:w="108" w:type="dxa"/>
          </w:tblCellMar>
        </w:tblPrEx>
        <w:trPr>
          <w:trHeight w:val="454" w:hRule="exact"/>
        </w:trPr>
        <w:tc>
          <w:tcPr>
            <w:tcW w:w="1516"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2040204</w:t>
            </w:r>
          </w:p>
        </w:tc>
        <w:tc>
          <w:tcPr>
            <w:tcW w:w="2176"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治安管理</w:t>
            </w:r>
          </w:p>
        </w:tc>
        <w:tc>
          <w:tcPr>
            <w:tcW w:w="2418" w:type="dxa"/>
            <w:tcBorders>
              <w:bottom w:val="single" w:color="000000" w:sz="4" w:space="0"/>
              <w:right w:val="single" w:color="000000" w:sz="4" w:space="0"/>
            </w:tcBorders>
          </w:tcPr>
          <w:p>
            <w:pPr>
              <w:rPr>
                <w:rFonts w:hint="eastAsia" w:eastAsia="宋体"/>
                <w:lang w:eastAsia="zh-CN"/>
              </w:rPr>
            </w:pPr>
            <w:r>
              <w:t>875</w:t>
            </w:r>
            <w:r>
              <w:rPr>
                <w:rFonts w:hint="eastAsia"/>
                <w:lang w:val="en-US" w:eastAsia="zh-CN"/>
              </w:rPr>
              <w:t>.</w:t>
            </w:r>
            <w:r>
              <w:t>2</w:t>
            </w:r>
            <w:r>
              <w:rPr>
                <w:rFonts w:hint="eastAsia"/>
                <w:lang w:val="en-US" w:eastAsia="zh-CN"/>
              </w:rPr>
              <w:t>9</w:t>
            </w:r>
          </w:p>
        </w:tc>
        <w:tc>
          <w:tcPr>
            <w:tcW w:w="2411" w:type="dxa"/>
            <w:tcBorders>
              <w:bottom w:val="single" w:color="000000" w:sz="4" w:space="0"/>
              <w:right w:val="single" w:color="000000" w:sz="4" w:space="0"/>
            </w:tcBorders>
          </w:tcPr>
          <w:p/>
        </w:tc>
        <w:tc>
          <w:tcPr>
            <w:tcW w:w="2079" w:type="dxa"/>
            <w:tcBorders>
              <w:bottom w:val="single" w:color="000000" w:sz="4" w:space="0"/>
              <w:right w:val="single" w:color="000000" w:sz="4" w:space="0"/>
            </w:tcBorders>
          </w:tcPr>
          <w:p>
            <w:pPr>
              <w:rPr>
                <w:rFonts w:hint="eastAsia" w:eastAsia="宋体"/>
                <w:lang w:eastAsia="zh-CN"/>
              </w:rPr>
            </w:pPr>
            <w:r>
              <w:t>875</w:t>
            </w:r>
            <w:r>
              <w:rPr>
                <w:rFonts w:hint="eastAsia"/>
                <w:lang w:val="en-US" w:eastAsia="zh-CN"/>
              </w:rPr>
              <w:t>.</w:t>
            </w:r>
            <w:r>
              <w:t>2</w:t>
            </w:r>
            <w:r>
              <w:rPr>
                <w:rFonts w:hint="eastAsia"/>
                <w:lang w:val="en-US" w:eastAsia="zh-CN"/>
              </w:rPr>
              <w:t>9</w:t>
            </w:r>
          </w:p>
        </w:tc>
      </w:tr>
      <w:tr>
        <w:tblPrEx>
          <w:tblCellMar>
            <w:top w:w="0" w:type="dxa"/>
            <w:left w:w="108" w:type="dxa"/>
            <w:bottom w:w="0" w:type="dxa"/>
            <w:right w:w="108" w:type="dxa"/>
          </w:tblCellMar>
        </w:tblPrEx>
        <w:trPr>
          <w:trHeight w:val="454" w:hRule="exact"/>
        </w:trPr>
        <w:tc>
          <w:tcPr>
            <w:tcW w:w="1516"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2040219</w:t>
            </w:r>
          </w:p>
        </w:tc>
        <w:tc>
          <w:tcPr>
            <w:tcW w:w="2176"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信息化建设</w:t>
            </w:r>
          </w:p>
        </w:tc>
        <w:tc>
          <w:tcPr>
            <w:tcW w:w="2418" w:type="dxa"/>
            <w:tcBorders>
              <w:bottom w:val="single" w:color="000000" w:sz="4" w:space="0"/>
              <w:right w:val="single" w:color="000000" w:sz="4" w:space="0"/>
            </w:tcBorders>
          </w:tcPr>
          <w:p>
            <w:pPr>
              <w:rPr>
                <w:rFonts w:hint="default"/>
                <w:lang w:val="en-US"/>
              </w:rPr>
            </w:pPr>
            <w:r>
              <w:t>826</w:t>
            </w:r>
            <w:r>
              <w:rPr>
                <w:rFonts w:hint="eastAsia"/>
                <w:lang w:val="en-US" w:eastAsia="zh-CN"/>
              </w:rPr>
              <w:t>.20</w:t>
            </w:r>
          </w:p>
        </w:tc>
        <w:tc>
          <w:tcPr>
            <w:tcW w:w="2411" w:type="dxa"/>
            <w:tcBorders>
              <w:bottom w:val="single" w:color="000000" w:sz="4" w:space="0"/>
              <w:right w:val="single" w:color="000000" w:sz="4" w:space="0"/>
            </w:tcBorders>
          </w:tcPr>
          <w:p/>
        </w:tc>
        <w:tc>
          <w:tcPr>
            <w:tcW w:w="2079" w:type="dxa"/>
            <w:tcBorders>
              <w:bottom w:val="single" w:color="000000" w:sz="4" w:space="0"/>
              <w:right w:val="single" w:color="000000" w:sz="4" w:space="0"/>
            </w:tcBorders>
          </w:tcPr>
          <w:p>
            <w:pPr>
              <w:rPr>
                <w:rFonts w:hint="default" w:eastAsia="宋体"/>
                <w:lang w:val="en-US" w:eastAsia="zh-CN"/>
              </w:rPr>
            </w:pPr>
            <w:r>
              <w:t>826</w:t>
            </w:r>
            <w:r>
              <w:rPr>
                <w:rFonts w:hint="eastAsia"/>
                <w:lang w:val="en-US" w:eastAsia="zh-CN"/>
              </w:rPr>
              <w:t>.20</w:t>
            </w:r>
          </w:p>
        </w:tc>
      </w:tr>
      <w:tr>
        <w:tblPrEx>
          <w:tblCellMar>
            <w:top w:w="0" w:type="dxa"/>
            <w:left w:w="108" w:type="dxa"/>
            <w:bottom w:w="0" w:type="dxa"/>
            <w:right w:w="108" w:type="dxa"/>
          </w:tblCellMar>
        </w:tblPrEx>
        <w:trPr>
          <w:trHeight w:val="454" w:hRule="exact"/>
        </w:trPr>
        <w:tc>
          <w:tcPr>
            <w:tcW w:w="1516"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2040299</w:t>
            </w:r>
          </w:p>
        </w:tc>
        <w:tc>
          <w:tcPr>
            <w:tcW w:w="2176"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 xml:space="preserve">  其他公安支出</w:t>
            </w:r>
          </w:p>
        </w:tc>
        <w:tc>
          <w:tcPr>
            <w:tcW w:w="2418" w:type="dxa"/>
            <w:tcBorders>
              <w:bottom w:val="single" w:color="000000" w:sz="4" w:space="0"/>
              <w:right w:val="single" w:color="000000" w:sz="4" w:space="0"/>
            </w:tcBorders>
          </w:tcPr>
          <w:p>
            <w:pPr>
              <w:rPr>
                <w:rFonts w:hint="eastAsia" w:eastAsia="宋体"/>
                <w:lang w:eastAsia="zh-CN"/>
              </w:rPr>
            </w:pPr>
            <w:r>
              <w:t>1087</w:t>
            </w:r>
            <w:r>
              <w:rPr>
                <w:rFonts w:hint="eastAsia"/>
                <w:lang w:val="en-US" w:eastAsia="zh-CN"/>
              </w:rPr>
              <w:t>.</w:t>
            </w:r>
            <w:r>
              <w:t>6</w:t>
            </w:r>
            <w:r>
              <w:rPr>
                <w:rFonts w:hint="eastAsia"/>
                <w:lang w:val="en-US" w:eastAsia="zh-CN"/>
              </w:rPr>
              <w:t>1</w:t>
            </w:r>
          </w:p>
        </w:tc>
        <w:tc>
          <w:tcPr>
            <w:tcW w:w="2411" w:type="dxa"/>
            <w:tcBorders>
              <w:bottom w:val="single" w:color="000000" w:sz="4" w:space="0"/>
              <w:right w:val="single" w:color="000000" w:sz="4" w:space="0"/>
            </w:tcBorders>
          </w:tcPr>
          <w:p/>
        </w:tc>
        <w:tc>
          <w:tcPr>
            <w:tcW w:w="2079" w:type="dxa"/>
            <w:tcBorders>
              <w:bottom w:val="single" w:color="000000" w:sz="4" w:space="0"/>
              <w:right w:val="single" w:color="000000" w:sz="4" w:space="0"/>
            </w:tcBorders>
          </w:tcPr>
          <w:p>
            <w:pPr>
              <w:rPr>
                <w:rFonts w:hint="eastAsia" w:eastAsia="宋体"/>
                <w:lang w:eastAsia="zh-CN"/>
              </w:rPr>
            </w:pPr>
            <w:r>
              <w:t>1087</w:t>
            </w:r>
            <w:r>
              <w:rPr>
                <w:rFonts w:hint="eastAsia"/>
                <w:lang w:val="en-US" w:eastAsia="zh-CN"/>
              </w:rPr>
              <w:t>.</w:t>
            </w:r>
            <w:r>
              <w:t>6</w:t>
            </w:r>
            <w:r>
              <w:rPr>
                <w:rFonts w:hint="eastAsia"/>
                <w:lang w:val="en-US" w:eastAsia="zh-CN"/>
              </w:rPr>
              <w:t>1</w:t>
            </w:r>
          </w:p>
        </w:tc>
      </w:tr>
    </w:tbl>
    <w:p>
      <w:pPr>
        <w:widowControl/>
        <w:spacing w:line="600" w:lineRule="exact"/>
        <w:jc w:val="center"/>
        <w:rPr>
          <w:rFonts w:hint="eastAsia" w:ascii="仿宋_GB2312" w:hAnsi="仿宋_GB2312" w:eastAsia="仿宋_GB2312"/>
          <w:color w:val="000000"/>
          <w:sz w:val="24"/>
          <w:szCs w:val="96"/>
        </w:rPr>
      </w:pPr>
      <w:r>
        <w:rPr>
          <w:rFonts w:hint="eastAsia" w:ascii="仿宋_GB2312" w:hAnsi="仿宋_GB2312" w:eastAsia="仿宋_GB2312"/>
          <w:color w:val="000000"/>
          <w:sz w:val="32"/>
          <w:szCs w:val="96"/>
        </w:rPr>
        <w:t xml:space="preserve">                                                  </w:t>
      </w:r>
      <w:r>
        <w:rPr>
          <w:rFonts w:hint="eastAsia" w:ascii="仿宋_GB2312" w:hAnsi="仿宋_GB2312" w:eastAsia="仿宋_GB2312"/>
          <w:color w:val="000000"/>
          <w:sz w:val="24"/>
          <w:szCs w:val="96"/>
        </w:rPr>
        <w:t xml:space="preserve"> 公开05表</w:t>
      </w:r>
    </w:p>
    <w:p>
      <w:pPr>
        <w:widowControl/>
        <w:spacing w:line="600" w:lineRule="exact"/>
        <w:jc w:val="center"/>
        <w:rPr>
          <w:rFonts w:hint="eastAsia" w:ascii="仿宋_GB2312" w:hAnsi="仿宋_GB2312" w:eastAsia="仿宋_GB2312"/>
          <w:color w:val="000000"/>
          <w:sz w:val="24"/>
          <w:szCs w:val="96"/>
        </w:rPr>
      </w:pPr>
    </w:p>
    <w:p>
      <w:pPr>
        <w:widowControl/>
        <w:spacing w:line="600" w:lineRule="exact"/>
        <w:jc w:val="center"/>
        <w:rPr>
          <w:rFonts w:hint="eastAsia" w:ascii="仿宋_GB2312" w:hAnsi="仿宋_GB2312" w:eastAsia="仿宋_GB2312"/>
          <w:color w:val="000000"/>
          <w:sz w:val="24"/>
          <w:szCs w:val="96"/>
        </w:rPr>
      </w:pPr>
    </w:p>
    <w:p>
      <w:pPr>
        <w:widowControl/>
        <w:spacing w:line="600" w:lineRule="exact"/>
        <w:jc w:val="center"/>
        <w:rPr>
          <w:rFonts w:hint="eastAsia" w:ascii="仿宋_GB2312" w:hAnsi="仿宋_GB2312" w:eastAsia="仿宋_GB2312"/>
          <w:color w:val="000000"/>
          <w:sz w:val="24"/>
          <w:szCs w:val="96"/>
        </w:rPr>
      </w:pPr>
    </w:p>
    <w:p>
      <w:pPr>
        <w:widowControl/>
        <w:spacing w:line="600" w:lineRule="exact"/>
        <w:jc w:val="center"/>
        <w:rPr>
          <w:rFonts w:hint="eastAsia" w:ascii="仿宋_GB2312" w:hAnsi="仿宋_GB2312" w:eastAsia="仿宋_GB2312"/>
          <w:color w:val="000000"/>
          <w:sz w:val="24"/>
          <w:szCs w:val="96"/>
        </w:rPr>
      </w:pPr>
    </w:p>
    <w:p>
      <w:pPr>
        <w:widowControl/>
        <w:spacing w:line="600" w:lineRule="exact"/>
        <w:jc w:val="center"/>
        <w:rPr>
          <w:rFonts w:hint="eastAsia" w:ascii="仿宋_GB2312" w:hAnsi="仿宋_GB2312" w:eastAsia="仿宋_GB2312"/>
          <w:color w:val="000000"/>
          <w:sz w:val="24"/>
          <w:szCs w:val="96"/>
        </w:rPr>
      </w:pPr>
    </w:p>
    <w:p>
      <w:pPr>
        <w:widowControl/>
        <w:wordWrap w:val="0"/>
        <w:spacing w:line="600" w:lineRule="exact"/>
        <w:jc w:val="right"/>
        <w:rPr>
          <w:rFonts w:hint="default" w:ascii="仿宋_GB2312" w:hAnsi="仿宋_GB2312" w:eastAsia="仿宋_GB2312"/>
          <w:color w:val="000000"/>
          <w:sz w:val="24"/>
          <w:szCs w:val="96"/>
          <w:lang w:val="en-US" w:eastAsia="zh-CN"/>
        </w:rPr>
      </w:pPr>
      <w:r>
        <w:rPr>
          <w:rFonts w:hint="eastAsia" w:ascii="仿宋_GB2312" w:hAnsi="仿宋_GB2312" w:eastAsia="仿宋_GB2312"/>
          <w:color w:val="000000"/>
          <w:sz w:val="24"/>
          <w:szCs w:val="96"/>
        </w:rPr>
        <w:t>一般公共预算财政拨款基本支出决算表</w:t>
      </w:r>
      <w:r>
        <w:rPr>
          <w:rFonts w:hint="eastAsia" w:ascii="仿宋_GB2312" w:hAnsi="仿宋_GB2312" w:eastAsia="仿宋_GB2312"/>
          <w:color w:val="000000"/>
          <w:sz w:val="24"/>
          <w:szCs w:val="96"/>
          <w:lang w:val="en-US" w:eastAsia="zh-CN"/>
        </w:rPr>
        <w:t xml:space="preserve">                </w:t>
      </w:r>
    </w:p>
    <w:p>
      <w:pPr>
        <w:widowControl/>
        <w:spacing w:line="600" w:lineRule="exact"/>
        <w:jc w:val="right"/>
        <w:rPr>
          <w:rFonts w:hint="eastAsia" w:ascii="仿宋_GB2312" w:hAnsi="仿宋_GB2312" w:eastAsia="仿宋_GB2312"/>
          <w:color w:val="000000"/>
          <w:sz w:val="24"/>
          <w:szCs w:val="96"/>
        </w:rPr>
      </w:pPr>
      <w:r>
        <w:rPr>
          <w:rFonts w:hint="eastAsia" w:ascii="仿宋_GB2312" w:hAnsi="仿宋_GB2312" w:eastAsia="仿宋_GB2312"/>
          <w:color w:val="000000"/>
          <w:sz w:val="24"/>
          <w:szCs w:val="96"/>
        </w:rPr>
        <w:t>公开06表</w:t>
      </w:r>
    </w:p>
    <w:p>
      <w:pPr>
        <w:widowControl/>
        <w:spacing w:line="600" w:lineRule="exact"/>
        <w:jc w:val="center"/>
        <w:rPr>
          <w:rFonts w:hint="eastAsia" w:ascii="仿宋_GB2312" w:hAnsi="仿宋_GB2312" w:eastAsia="仿宋_GB2312"/>
          <w:color w:val="000000"/>
          <w:sz w:val="24"/>
          <w:szCs w:val="96"/>
        </w:rPr>
      </w:pPr>
    </w:p>
    <w:tbl>
      <w:tblPr>
        <w:tblStyle w:val="7"/>
        <w:tblpPr w:leftFromText="180" w:rightFromText="180" w:vertAnchor="text" w:horzAnchor="margin" w:tblpXSpec="center" w:tblpY="371"/>
        <w:tblW w:w="10661" w:type="dxa"/>
        <w:tblInd w:w="0" w:type="dxa"/>
        <w:tblLayout w:type="fixed"/>
        <w:tblCellMar>
          <w:top w:w="0" w:type="dxa"/>
          <w:left w:w="108" w:type="dxa"/>
          <w:bottom w:w="0" w:type="dxa"/>
          <w:right w:w="108" w:type="dxa"/>
        </w:tblCellMar>
      </w:tblPr>
      <w:tblGrid>
        <w:gridCol w:w="440"/>
        <w:gridCol w:w="2093"/>
        <w:gridCol w:w="228"/>
        <w:gridCol w:w="1849"/>
        <w:gridCol w:w="240"/>
        <w:gridCol w:w="1333"/>
        <w:gridCol w:w="1196"/>
        <w:gridCol w:w="240"/>
        <w:gridCol w:w="431"/>
        <w:gridCol w:w="509"/>
        <w:gridCol w:w="1407"/>
        <w:gridCol w:w="90"/>
        <w:gridCol w:w="605"/>
      </w:tblGrid>
      <w:tr>
        <w:tblPrEx>
          <w:tblCellMar>
            <w:top w:w="0" w:type="dxa"/>
            <w:left w:w="108" w:type="dxa"/>
            <w:bottom w:w="0" w:type="dxa"/>
            <w:right w:w="108" w:type="dxa"/>
          </w:tblCellMar>
        </w:tblPrEx>
        <w:trPr>
          <w:gridAfter w:val="1"/>
          <w:wAfter w:w="605" w:type="dxa"/>
          <w:trHeight w:val="454" w:hRule="exact"/>
        </w:trPr>
        <w:tc>
          <w:tcPr>
            <w:tcW w:w="7379" w:type="dxa"/>
            <w:gridSpan w:val="7"/>
          </w:tcPr>
          <w:p>
            <w:pPr>
              <w:autoSpaceDN w:val="0"/>
              <w:textAlignment w:val="bottom"/>
              <w:rPr>
                <w:rFonts w:hint="eastAsia" w:ascii="仿宋_GB2312" w:hAnsi="仿宋_GB2312" w:eastAsia="仿宋_GB2312"/>
                <w:color w:val="000000"/>
                <w:sz w:val="15"/>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240" w:type="dxa"/>
          </w:tcPr>
          <w:p>
            <w:pPr>
              <w:autoSpaceDN w:val="0"/>
              <w:textAlignment w:val="bottom"/>
              <w:rPr>
                <w:rFonts w:hint="eastAsia" w:ascii="仿宋_GB2312" w:hAnsi="仿宋_GB2312" w:eastAsia="仿宋_GB2312"/>
                <w:color w:val="000000"/>
                <w:sz w:val="15"/>
              </w:rPr>
            </w:pPr>
          </w:p>
        </w:tc>
        <w:tc>
          <w:tcPr>
            <w:tcW w:w="2437" w:type="dxa"/>
            <w:gridSpan w:val="4"/>
          </w:tcPr>
          <w:p>
            <w:pPr>
              <w:autoSpaceDN w:val="0"/>
              <w:textAlignment w:val="bottom"/>
              <w:rPr>
                <w:rFonts w:hint="eastAsia" w:ascii="仿宋_GB2312" w:hAnsi="仿宋_GB2312" w:eastAsia="仿宋_GB2312"/>
                <w:color w:val="000000"/>
                <w:sz w:val="15"/>
              </w:rPr>
            </w:pPr>
            <w:r>
              <w:rPr>
                <w:rFonts w:hint="eastAsia" w:ascii="仿宋_GB2312" w:hAnsi="仿宋_GB2312" w:eastAsia="仿宋_GB2312"/>
                <w:color w:val="000000"/>
                <w:sz w:val="15"/>
              </w:rPr>
              <w:t>金额单位：</w:t>
            </w:r>
            <w:r>
              <w:rPr>
                <w:rFonts w:hint="eastAsia" w:ascii="仿宋_GB2312" w:hAnsi="仿宋_GB2312" w:eastAsia="仿宋_GB2312"/>
                <w:color w:val="000000"/>
                <w:sz w:val="15"/>
                <w:lang w:val="en-US" w:eastAsia="zh-CN"/>
              </w:rPr>
              <w:t>万</w:t>
            </w:r>
            <w:r>
              <w:rPr>
                <w:rFonts w:hint="eastAsia" w:ascii="仿宋_GB2312" w:hAnsi="仿宋_GB2312" w:eastAsia="仿宋_GB2312"/>
                <w:color w:val="000000"/>
                <w:sz w:val="15"/>
              </w:rPr>
              <w:t>元</w:t>
            </w:r>
          </w:p>
        </w:tc>
      </w:tr>
      <w:tr>
        <w:tblPrEx>
          <w:tblCellMar>
            <w:top w:w="0" w:type="dxa"/>
            <w:left w:w="108" w:type="dxa"/>
            <w:bottom w:w="0" w:type="dxa"/>
            <w:right w:w="108" w:type="dxa"/>
          </w:tblCellMar>
        </w:tblPrEx>
        <w:trPr>
          <w:gridAfter w:val="1"/>
          <w:wAfter w:w="605" w:type="dxa"/>
          <w:trHeight w:val="454" w:hRule="exact"/>
        </w:trPr>
        <w:tc>
          <w:tcPr>
            <w:tcW w:w="4610" w:type="dxa"/>
            <w:gridSpan w:val="4"/>
            <w:tcBorders>
              <w:top w:val="single" w:color="000000" w:sz="4" w:space="0"/>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人员经费</w:t>
            </w:r>
          </w:p>
        </w:tc>
        <w:tc>
          <w:tcPr>
            <w:tcW w:w="5446" w:type="dxa"/>
            <w:gridSpan w:val="8"/>
            <w:tcBorders>
              <w:top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公用经费</w:t>
            </w:r>
          </w:p>
        </w:tc>
      </w:tr>
      <w:tr>
        <w:tblPrEx>
          <w:tblCellMar>
            <w:top w:w="0" w:type="dxa"/>
            <w:left w:w="108" w:type="dxa"/>
            <w:bottom w:w="0" w:type="dxa"/>
            <w:right w:w="108" w:type="dxa"/>
          </w:tblCellMar>
        </w:tblPrEx>
        <w:trPr>
          <w:trHeight w:val="454" w:hRule="exact"/>
        </w:trPr>
        <w:tc>
          <w:tcPr>
            <w:tcW w:w="440" w:type="dxa"/>
            <w:vMerge w:val="restart"/>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科目编码</w:t>
            </w:r>
          </w:p>
        </w:tc>
        <w:tc>
          <w:tcPr>
            <w:tcW w:w="2321" w:type="dxa"/>
            <w:gridSpan w:val="2"/>
            <w:vMerge w:val="restart"/>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科目名称</w:t>
            </w:r>
          </w:p>
        </w:tc>
        <w:tc>
          <w:tcPr>
            <w:tcW w:w="1849" w:type="dxa"/>
            <w:vMerge w:val="restart"/>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决算数</w:t>
            </w:r>
          </w:p>
        </w:tc>
        <w:tc>
          <w:tcPr>
            <w:tcW w:w="240" w:type="dxa"/>
            <w:vMerge w:val="restart"/>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科目编码</w:t>
            </w:r>
          </w:p>
        </w:tc>
        <w:tc>
          <w:tcPr>
            <w:tcW w:w="1333" w:type="dxa"/>
            <w:vMerge w:val="restart"/>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科目名称</w:t>
            </w:r>
          </w:p>
        </w:tc>
        <w:tc>
          <w:tcPr>
            <w:tcW w:w="1436" w:type="dxa"/>
            <w:gridSpan w:val="2"/>
            <w:vMerge w:val="restart"/>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决算数</w:t>
            </w:r>
          </w:p>
        </w:tc>
        <w:tc>
          <w:tcPr>
            <w:tcW w:w="431" w:type="dxa"/>
            <w:vMerge w:val="restart"/>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科目编码</w:t>
            </w:r>
          </w:p>
        </w:tc>
        <w:tc>
          <w:tcPr>
            <w:tcW w:w="1916" w:type="dxa"/>
            <w:gridSpan w:val="2"/>
            <w:vMerge w:val="restart"/>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科目名称</w:t>
            </w:r>
          </w:p>
        </w:tc>
        <w:tc>
          <w:tcPr>
            <w:tcW w:w="695" w:type="dxa"/>
            <w:gridSpan w:val="2"/>
            <w:vMerge w:val="restart"/>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决算数</w:t>
            </w:r>
          </w:p>
        </w:tc>
      </w:tr>
      <w:tr>
        <w:tblPrEx>
          <w:tblCellMar>
            <w:top w:w="0" w:type="dxa"/>
            <w:left w:w="108" w:type="dxa"/>
            <w:bottom w:w="0" w:type="dxa"/>
            <w:right w:w="108" w:type="dxa"/>
          </w:tblCellMar>
        </w:tblPrEx>
        <w:trPr>
          <w:trHeight w:val="701" w:hRule="exact"/>
        </w:trPr>
        <w:tc>
          <w:tcPr>
            <w:tcW w:w="440" w:type="dxa"/>
            <w:vMerge w:val="continue"/>
            <w:tcBorders>
              <w:left w:val="single" w:color="000000" w:sz="4" w:space="0"/>
              <w:bottom w:val="single" w:color="000000" w:sz="4" w:space="0"/>
              <w:right w:val="single" w:color="000000" w:sz="4" w:space="0"/>
            </w:tcBorders>
          </w:tcPr>
          <w:p>
            <w:pPr>
              <w:autoSpaceDN w:val="0"/>
              <w:rPr>
                <w:rFonts w:hint="eastAsia" w:ascii="仿宋_GB2312" w:hAnsi="仿宋_GB2312" w:eastAsia="仿宋_GB2312"/>
                <w:sz w:val="15"/>
              </w:rPr>
            </w:pPr>
          </w:p>
        </w:tc>
        <w:tc>
          <w:tcPr>
            <w:tcW w:w="2321" w:type="dxa"/>
            <w:gridSpan w:val="2"/>
            <w:vMerge w:val="continue"/>
            <w:tcBorders>
              <w:bottom w:val="single" w:color="000000" w:sz="4" w:space="0"/>
              <w:right w:val="single" w:color="000000" w:sz="4" w:space="0"/>
            </w:tcBorders>
          </w:tcPr>
          <w:p>
            <w:pPr>
              <w:autoSpaceDN w:val="0"/>
              <w:rPr>
                <w:rFonts w:hint="eastAsia" w:ascii="仿宋_GB2312" w:hAnsi="仿宋_GB2312" w:eastAsia="仿宋_GB2312"/>
                <w:sz w:val="15"/>
              </w:rPr>
            </w:pPr>
          </w:p>
        </w:tc>
        <w:tc>
          <w:tcPr>
            <w:tcW w:w="1849" w:type="dxa"/>
            <w:vMerge w:val="continue"/>
            <w:tcBorders>
              <w:bottom w:val="single" w:color="000000" w:sz="4" w:space="0"/>
              <w:right w:val="single" w:color="000000" w:sz="4" w:space="0"/>
            </w:tcBorders>
          </w:tcPr>
          <w:p>
            <w:pPr>
              <w:autoSpaceDN w:val="0"/>
              <w:rPr>
                <w:rFonts w:hint="eastAsia" w:ascii="仿宋_GB2312" w:hAnsi="仿宋_GB2312" w:eastAsia="仿宋_GB2312"/>
                <w:sz w:val="15"/>
              </w:rPr>
            </w:pPr>
          </w:p>
        </w:tc>
        <w:tc>
          <w:tcPr>
            <w:tcW w:w="240" w:type="dxa"/>
            <w:vMerge w:val="continue"/>
            <w:tcBorders>
              <w:bottom w:val="single" w:color="000000" w:sz="4" w:space="0"/>
              <w:right w:val="single" w:color="000000" w:sz="4" w:space="0"/>
            </w:tcBorders>
          </w:tcPr>
          <w:p>
            <w:pPr>
              <w:autoSpaceDN w:val="0"/>
              <w:rPr>
                <w:rFonts w:hint="eastAsia" w:ascii="仿宋_GB2312" w:hAnsi="仿宋_GB2312" w:eastAsia="仿宋_GB2312"/>
                <w:sz w:val="15"/>
              </w:rPr>
            </w:pPr>
          </w:p>
        </w:tc>
        <w:tc>
          <w:tcPr>
            <w:tcW w:w="1333" w:type="dxa"/>
            <w:vMerge w:val="continue"/>
            <w:tcBorders>
              <w:bottom w:val="single" w:color="000000" w:sz="4" w:space="0"/>
              <w:right w:val="single" w:color="000000" w:sz="4" w:space="0"/>
            </w:tcBorders>
          </w:tcPr>
          <w:p>
            <w:pPr>
              <w:autoSpaceDN w:val="0"/>
              <w:rPr>
                <w:rFonts w:hint="eastAsia" w:ascii="仿宋_GB2312" w:hAnsi="仿宋_GB2312" w:eastAsia="仿宋_GB2312"/>
                <w:sz w:val="15"/>
              </w:rPr>
            </w:pPr>
          </w:p>
        </w:tc>
        <w:tc>
          <w:tcPr>
            <w:tcW w:w="1436" w:type="dxa"/>
            <w:gridSpan w:val="2"/>
            <w:vMerge w:val="continue"/>
            <w:tcBorders>
              <w:bottom w:val="single" w:color="000000" w:sz="4" w:space="0"/>
              <w:right w:val="single" w:color="000000" w:sz="4" w:space="0"/>
            </w:tcBorders>
          </w:tcPr>
          <w:p>
            <w:pPr>
              <w:autoSpaceDN w:val="0"/>
              <w:rPr>
                <w:rFonts w:hint="eastAsia" w:ascii="仿宋_GB2312" w:hAnsi="仿宋_GB2312" w:eastAsia="仿宋_GB2312"/>
                <w:sz w:val="15"/>
              </w:rPr>
            </w:pPr>
          </w:p>
        </w:tc>
        <w:tc>
          <w:tcPr>
            <w:tcW w:w="431" w:type="dxa"/>
            <w:vMerge w:val="continue"/>
            <w:tcBorders>
              <w:bottom w:val="single" w:color="000000" w:sz="4" w:space="0"/>
              <w:right w:val="single" w:color="000000" w:sz="4" w:space="0"/>
            </w:tcBorders>
          </w:tcPr>
          <w:p>
            <w:pPr>
              <w:autoSpaceDN w:val="0"/>
              <w:rPr>
                <w:rFonts w:hint="eastAsia" w:ascii="仿宋_GB2312" w:hAnsi="仿宋_GB2312" w:eastAsia="仿宋_GB2312"/>
                <w:sz w:val="15"/>
              </w:rPr>
            </w:pPr>
          </w:p>
        </w:tc>
        <w:tc>
          <w:tcPr>
            <w:tcW w:w="1916" w:type="dxa"/>
            <w:gridSpan w:val="2"/>
            <w:vMerge w:val="continue"/>
            <w:tcBorders>
              <w:bottom w:val="single" w:color="000000" w:sz="4" w:space="0"/>
              <w:right w:val="single" w:color="000000" w:sz="4" w:space="0"/>
            </w:tcBorders>
          </w:tcPr>
          <w:p>
            <w:pPr>
              <w:autoSpaceDN w:val="0"/>
              <w:rPr>
                <w:rFonts w:hint="eastAsia" w:ascii="仿宋_GB2312" w:hAnsi="仿宋_GB2312" w:eastAsia="仿宋_GB2312"/>
                <w:sz w:val="15"/>
              </w:rPr>
            </w:pPr>
          </w:p>
        </w:tc>
        <w:tc>
          <w:tcPr>
            <w:tcW w:w="695" w:type="dxa"/>
            <w:gridSpan w:val="2"/>
            <w:vMerge w:val="continue"/>
            <w:tcBorders>
              <w:bottom w:val="single" w:color="000000" w:sz="4" w:space="0"/>
              <w:right w:val="single" w:color="000000" w:sz="4" w:space="0"/>
            </w:tcBorders>
          </w:tcPr>
          <w:p>
            <w:pPr>
              <w:autoSpaceDN w:val="0"/>
              <w:rPr>
                <w:rFonts w:hint="eastAsia" w:ascii="仿宋_GB2312" w:hAnsi="仿宋_GB2312" w:eastAsia="仿宋_GB2312"/>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工资福利支出</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134092</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7</w:t>
            </w:r>
            <w:r>
              <w:rPr>
                <w:rFonts w:hint="eastAsia" w:ascii="仿宋_GB2312" w:hAnsi="仿宋_GB2312" w:eastAsia="仿宋_GB2312"/>
                <w:color w:val="000000"/>
                <w:sz w:val="15"/>
                <w:lang w:val="en-US" w:eastAsia="zh-CN"/>
              </w:rPr>
              <w:t>9</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商品和服务支出</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1378</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6</w:t>
            </w:r>
            <w:r>
              <w:rPr>
                <w:rFonts w:hint="eastAsia" w:ascii="仿宋_GB2312" w:hAnsi="仿宋_GB2312" w:eastAsia="仿宋_GB2312"/>
                <w:color w:val="000000"/>
                <w:sz w:val="15"/>
                <w:lang w:val="en-US" w:eastAsia="zh-CN"/>
              </w:rPr>
              <w:t>6</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307</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债务利息及费用支出</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30101</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基本工资</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2510</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8</w:t>
            </w:r>
            <w:r>
              <w:rPr>
                <w:rFonts w:hint="eastAsia" w:ascii="仿宋_GB2312" w:hAnsi="仿宋_GB2312" w:eastAsia="仿宋_GB2312"/>
                <w:color w:val="000000"/>
                <w:sz w:val="15"/>
                <w:lang w:val="en-US" w:eastAsia="zh-CN"/>
              </w:rPr>
              <w:t>3</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30201</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办公费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31</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8</w:t>
            </w:r>
            <w:r>
              <w:rPr>
                <w:rFonts w:hint="eastAsia" w:ascii="仿宋_GB2312" w:hAnsi="仿宋_GB2312" w:eastAsia="仿宋_GB2312"/>
                <w:color w:val="000000"/>
                <w:sz w:val="15"/>
                <w:lang w:val="en-US" w:eastAsia="zh-CN"/>
              </w:rPr>
              <w:t>9</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30701</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国内债务付息</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30102</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津贴补贴</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5056</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4</w:t>
            </w:r>
            <w:r>
              <w:rPr>
                <w:rFonts w:hint="eastAsia" w:ascii="仿宋_GB2312" w:hAnsi="仿宋_GB2312" w:eastAsia="仿宋_GB2312"/>
                <w:color w:val="000000"/>
                <w:sz w:val="15"/>
                <w:lang w:val="en-US" w:eastAsia="zh-CN"/>
              </w:rPr>
              <w:t>5</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30202</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印刷费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2</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6</w:t>
            </w:r>
            <w:r>
              <w:rPr>
                <w:rFonts w:hint="eastAsia" w:ascii="仿宋_GB2312" w:hAnsi="仿宋_GB2312" w:eastAsia="仿宋_GB2312"/>
                <w:color w:val="000000"/>
                <w:sz w:val="15"/>
                <w:lang w:val="en-US" w:eastAsia="zh-CN"/>
              </w:rPr>
              <w:t>1</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30702</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国外债务付息</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30103</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奖金</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ascii="仿宋_GB2312" w:hAnsi="仿宋_GB2312" w:eastAsia="仿宋_GB2312"/>
                <w:color w:val="000000"/>
                <w:sz w:val="15"/>
              </w:rPr>
              <w:t>147</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29</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30203</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咨询费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资本性支出</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30106</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伙食补助费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30204</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手续费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31001</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房屋建筑物购建</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30107</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绩效工资</w:t>
            </w:r>
          </w:p>
        </w:tc>
        <w:tc>
          <w:tcPr>
            <w:tcW w:w="1849" w:type="dxa"/>
            <w:tcBorders>
              <w:bottom w:val="single" w:color="000000" w:sz="4" w:space="0"/>
              <w:right w:val="single" w:color="000000" w:sz="4" w:space="0"/>
            </w:tcBorders>
          </w:tcPr>
          <w:p>
            <w:pPr>
              <w:autoSpaceDN w:val="0"/>
              <w:textAlignment w:val="center"/>
              <w:rPr>
                <w:rFonts w:hint="default" w:ascii="仿宋_GB2312" w:hAnsi="仿宋_GB2312" w:eastAsia="仿宋_GB2312"/>
                <w:color w:val="000000"/>
                <w:sz w:val="15"/>
                <w:lang w:val="en-US" w:eastAsia="zh-CN"/>
              </w:rPr>
            </w:pPr>
            <w:r>
              <w:rPr>
                <w:rFonts w:ascii="仿宋_GB2312" w:hAnsi="仿宋_GB2312" w:eastAsia="仿宋_GB2312"/>
                <w:color w:val="000000"/>
                <w:sz w:val="15"/>
              </w:rPr>
              <w:t>495</w:t>
            </w:r>
            <w:r>
              <w:rPr>
                <w:rFonts w:hint="eastAsia" w:ascii="仿宋_GB2312" w:hAnsi="仿宋_GB2312" w:eastAsia="仿宋_GB2312"/>
                <w:color w:val="000000"/>
                <w:sz w:val="15"/>
                <w:lang w:val="en-US" w:eastAsia="zh-CN"/>
              </w:rPr>
              <w:t>.30</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30205</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水费</w:t>
            </w:r>
          </w:p>
        </w:tc>
        <w:tc>
          <w:tcPr>
            <w:tcW w:w="1436" w:type="dxa"/>
            <w:gridSpan w:val="2"/>
            <w:tcBorders>
              <w:bottom w:val="single" w:color="000000" w:sz="4" w:space="0"/>
              <w:right w:val="single" w:color="000000" w:sz="4" w:space="0"/>
            </w:tcBorders>
          </w:tcPr>
          <w:p>
            <w:pPr>
              <w:autoSpaceDN w:val="0"/>
              <w:textAlignment w:val="center"/>
              <w:rPr>
                <w:rFonts w:hint="default" w:ascii="仿宋_GB2312" w:hAnsi="仿宋_GB2312" w:eastAsia="仿宋_GB2312"/>
                <w:color w:val="000000"/>
                <w:sz w:val="15"/>
                <w:lang w:val="en-US" w:eastAsia="zh-CN"/>
              </w:rPr>
            </w:pPr>
            <w:r>
              <w:rPr>
                <w:rFonts w:ascii="仿宋_GB2312" w:hAnsi="仿宋_GB2312" w:eastAsia="仿宋_GB2312"/>
                <w:color w:val="000000"/>
                <w:sz w:val="15"/>
              </w:rPr>
              <w:t>6</w:t>
            </w:r>
            <w:r>
              <w:rPr>
                <w:rFonts w:hint="eastAsia" w:ascii="仿宋_GB2312" w:hAnsi="仿宋_GB2312" w:eastAsia="仿宋_GB2312"/>
                <w:color w:val="000000"/>
                <w:sz w:val="15"/>
                <w:lang w:val="en-US" w:eastAsia="zh-CN"/>
              </w:rPr>
              <w:t>.60</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31002</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办公设备购置</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19</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4</w:t>
            </w:r>
            <w:r>
              <w:rPr>
                <w:rFonts w:hint="eastAsia" w:ascii="仿宋_GB2312" w:hAnsi="仿宋_GB2312" w:eastAsia="仿宋_GB2312"/>
                <w:color w:val="000000"/>
                <w:sz w:val="15"/>
                <w:lang w:val="en-US" w:eastAsia="zh-CN"/>
              </w:rPr>
              <w:t>3</w:t>
            </w: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30108</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机关事业单位基本养老保险缴费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833</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5</w:t>
            </w:r>
            <w:r>
              <w:rPr>
                <w:rFonts w:hint="eastAsia" w:ascii="仿宋_GB2312" w:hAnsi="仿宋_GB2312" w:eastAsia="仿宋_GB2312"/>
                <w:color w:val="000000"/>
                <w:sz w:val="15"/>
                <w:lang w:val="en-US" w:eastAsia="zh-CN"/>
              </w:rPr>
              <w:t>5</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30206</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电费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55</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8</w:t>
            </w:r>
            <w:r>
              <w:rPr>
                <w:rFonts w:hint="eastAsia" w:ascii="仿宋_GB2312" w:hAnsi="仿宋_GB2312" w:eastAsia="仿宋_GB2312"/>
                <w:color w:val="000000"/>
                <w:sz w:val="15"/>
                <w:lang w:val="en-US" w:eastAsia="zh-CN"/>
              </w:rPr>
              <w:t>1</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31003</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专用设备购置</w:t>
            </w:r>
          </w:p>
        </w:tc>
        <w:tc>
          <w:tcPr>
            <w:tcW w:w="695" w:type="dxa"/>
            <w:gridSpan w:val="2"/>
            <w:tcBorders>
              <w:bottom w:val="single" w:color="000000" w:sz="4" w:space="0"/>
              <w:right w:val="single" w:color="000000" w:sz="4" w:space="0"/>
            </w:tcBorders>
          </w:tcPr>
          <w:p>
            <w:pPr>
              <w:autoSpaceDN w:val="0"/>
              <w:textAlignment w:val="center"/>
              <w:rPr>
                <w:rFonts w:hint="default" w:ascii="仿宋_GB2312" w:hAnsi="仿宋_GB2312" w:eastAsia="仿宋_GB2312"/>
                <w:color w:val="000000"/>
                <w:sz w:val="15"/>
                <w:lang w:val="en-US" w:eastAsia="zh-CN"/>
              </w:rPr>
            </w:pPr>
            <w:r>
              <w:rPr>
                <w:rFonts w:ascii="仿宋_GB2312" w:hAnsi="仿宋_GB2312" w:eastAsia="仿宋_GB2312"/>
                <w:color w:val="000000"/>
                <w:sz w:val="15"/>
              </w:rPr>
              <w:t>20</w:t>
            </w:r>
            <w:r>
              <w:rPr>
                <w:rFonts w:hint="eastAsia" w:ascii="仿宋_GB2312" w:hAnsi="仿宋_GB2312" w:eastAsia="仿宋_GB2312"/>
                <w:color w:val="000000"/>
                <w:sz w:val="15"/>
                <w:lang w:val="en-US" w:eastAsia="zh-CN"/>
              </w:rPr>
              <w:t>.20</w:t>
            </w: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30109</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职业年金缴费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30207</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邮电费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341</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8</w:t>
            </w:r>
            <w:r>
              <w:rPr>
                <w:rFonts w:hint="eastAsia" w:ascii="仿宋_GB2312" w:hAnsi="仿宋_GB2312" w:eastAsia="仿宋_GB2312"/>
                <w:color w:val="000000"/>
                <w:sz w:val="15"/>
                <w:lang w:val="en-US" w:eastAsia="zh-CN"/>
              </w:rPr>
              <w:t>7</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31005</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基础设施建设</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30110</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职工基本医疗保险缴费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352</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0</w:t>
            </w:r>
            <w:r>
              <w:rPr>
                <w:rFonts w:hint="eastAsia" w:ascii="仿宋_GB2312" w:hAnsi="仿宋_GB2312" w:eastAsia="仿宋_GB2312"/>
                <w:color w:val="000000"/>
                <w:sz w:val="15"/>
                <w:lang w:val="en-US" w:eastAsia="zh-CN"/>
              </w:rPr>
              <w:t>2</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30208</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取暖费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122</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0</w:t>
            </w:r>
            <w:r>
              <w:rPr>
                <w:rFonts w:hint="eastAsia" w:ascii="仿宋_GB2312" w:hAnsi="仿宋_GB2312" w:eastAsia="仿宋_GB2312"/>
                <w:color w:val="000000"/>
                <w:sz w:val="15"/>
                <w:lang w:val="en-US" w:eastAsia="zh-CN"/>
              </w:rPr>
              <w:t>8</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31006</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大型修缮</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30111</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公务员医疗补助缴费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30209</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物业管理费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val="en-US" w:eastAsia="zh-CN"/>
              </w:rPr>
            </w:pPr>
            <w:r>
              <w:rPr>
                <w:rFonts w:ascii="仿宋_GB2312" w:hAnsi="仿宋_GB2312" w:eastAsia="仿宋_GB2312"/>
                <w:color w:val="000000"/>
                <w:sz w:val="15"/>
              </w:rPr>
              <w:t>58</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7</w:t>
            </w:r>
            <w:r>
              <w:rPr>
                <w:rFonts w:hint="eastAsia" w:ascii="仿宋_GB2312" w:hAnsi="仿宋_GB2312" w:eastAsia="仿宋_GB2312"/>
                <w:color w:val="000000"/>
                <w:sz w:val="15"/>
                <w:lang w:val="en-US" w:eastAsia="zh-CN"/>
              </w:rPr>
              <w:t>0</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31007</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信息网络及软件购置更新</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30112</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其他社会保障缴费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24767</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4</w:t>
            </w:r>
            <w:r>
              <w:rPr>
                <w:rFonts w:hint="eastAsia" w:ascii="仿宋_GB2312" w:hAnsi="仿宋_GB2312" w:eastAsia="仿宋_GB2312"/>
                <w:color w:val="000000"/>
                <w:sz w:val="15"/>
                <w:lang w:val="en-US" w:eastAsia="zh-CN"/>
              </w:rPr>
              <w:t>2</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30211</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差旅费</w:t>
            </w:r>
          </w:p>
        </w:tc>
        <w:tc>
          <w:tcPr>
            <w:tcW w:w="1436" w:type="dxa"/>
            <w:gridSpan w:val="2"/>
            <w:tcBorders>
              <w:bottom w:val="single" w:color="000000" w:sz="4" w:space="0"/>
              <w:right w:val="single" w:color="000000" w:sz="4" w:space="0"/>
            </w:tcBorders>
          </w:tcPr>
          <w:p>
            <w:pPr>
              <w:autoSpaceDN w:val="0"/>
              <w:textAlignment w:val="center"/>
              <w:rPr>
                <w:rFonts w:hint="default" w:ascii="仿宋_GB2312" w:hAnsi="仿宋_GB2312" w:eastAsia="仿宋_GB2312"/>
                <w:color w:val="000000"/>
                <w:sz w:val="15"/>
                <w:lang w:val="en-US" w:eastAsia="zh-CN"/>
              </w:rPr>
            </w:pPr>
            <w:r>
              <w:rPr>
                <w:rFonts w:ascii="仿宋_GB2312" w:hAnsi="仿宋_GB2312" w:eastAsia="仿宋_GB2312"/>
                <w:color w:val="000000"/>
                <w:sz w:val="15"/>
              </w:rPr>
              <w:t>97</w:t>
            </w:r>
            <w:r>
              <w:rPr>
                <w:rFonts w:hint="eastAsia" w:ascii="仿宋_GB2312" w:hAnsi="仿宋_GB2312" w:eastAsia="仿宋_GB2312"/>
                <w:color w:val="000000"/>
                <w:sz w:val="15"/>
                <w:lang w:val="en-US" w:eastAsia="zh-CN"/>
              </w:rPr>
              <w:t>.90</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31008</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物资储备</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30113</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住房公积金</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val="en-US" w:eastAsia="zh-CN"/>
              </w:rPr>
            </w:pPr>
            <w:r>
              <w:rPr>
                <w:rFonts w:ascii="仿宋_GB2312" w:hAnsi="仿宋_GB2312" w:eastAsia="仿宋_GB2312"/>
                <w:color w:val="000000"/>
                <w:sz w:val="15"/>
              </w:rPr>
              <w:t>576</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7</w:t>
            </w:r>
            <w:r>
              <w:rPr>
                <w:rFonts w:hint="eastAsia" w:ascii="仿宋_GB2312" w:hAnsi="仿宋_GB2312" w:eastAsia="仿宋_GB2312"/>
                <w:color w:val="000000"/>
                <w:sz w:val="15"/>
                <w:lang w:val="en-US" w:eastAsia="zh-CN"/>
              </w:rPr>
              <w:t>6</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30212</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因公出国（境）费用</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31009</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土地补偿</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30114</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医疗费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30213</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维修（护）费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21</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8</w:t>
            </w:r>
            <w:r>
              <w:rPr>
                <w:rFonts w:hint="eastAsia" w:ascii="仿宋_GB2312" w:hAnsi="仿宋_GB2312" w:eastAsia="仿宋_GB2312"/>
                <w:color w:val="000000"/>
                <w:sz w:val="15"/>
                <w:lang w:val="en-US" w:eastAsia="zh-CN"/>
              </w:rPr>
              <w:t>8</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31010</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安置补助</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30199</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其他工资福利支出</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5174</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6</w:t>
            </w:r>
            <w:r>
              <w:rPr>
                <w:rFonts w:hint="eastAsia" w:ascii="仿宋_GB2312" w:hAnsi="仿宋_GB2312" w:eastAsia="仿宋_GB2312"/>
                <w:color w:val="000000"/>
                <w:sz w:val="15"/>
                <w:lang w:val="en-US" w:eastAsia="zh-CN"/>
              </w:rPr>
              <w:t>6</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30214</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租赁费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ascii="仿宋_GB2312" w:hAnsi="仿宋_GB2312" w:eastAsia="仿宋_GB2312"/>
                <w:color w:val="000000"/>
                <w:sz w:val="15"/>
              </w:rPr>
              <w:t>1</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20</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31011</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地上附着物和青苗补偿</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对个人和家庭的补助</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30215</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会议费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31012</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拆迁补偿</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30301</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离休费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30216</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培训费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lang w:val="en-US" w:eastAsia="zh-CN"/>
              </w:rPr>
              <w:t>0.</w:t>
            </w:r>
            <w:r>
              <w:rPr>
                <w:rFonts w:ascii="仿宋_GB2312" w:hAnsi="仿宋_GB2312" w:eastAsia="仿宋_GB2312"/>
                <w:color w:val="000000"/>
                <w:sz w:val="15"/>
              </w:rPr>
              <w:t>76</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31013</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公务用车购置</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30302</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退休费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30217</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公务接待费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31019</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其他交通工具购置</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hint="eastAsia" w:ascii="仿宋_GB2312" w:hAnsi="仿宋_GB2312" w:eastAsia="仿宋_GB2312"/>
                <w:color w:val="000000"/>
                <w:sz w:val="15"/>
                <w:lang w:val="en-US" w:eastAsia="zh-CN"/>
              </w:rPr>
              <w:t>0.</w:t>
            </w:r>
            <w:r>
              <w:rPr>
                <w:rFonts w:ascii="仿宋_GB2312" w:hAnsi="仿宋_GB2312" w:eastAsia="仿宋_GB2312"/>
                <w:color w:val="000000"/>
                <w:sz w:val="15"/>
              </w:rPr>
              <w:t>3</w:t>
            </w:r>
            <w:r>
              <w:rPr>
                <w:rFonts w:hint="eastAsia" w:ascii="仿宋_GB2312" w:hAnsi="仿宋_GB2312" w:eastAsia="仿宋_GB2312"/>
                <w:color w:val="000000"/>
                <w:sz w:val="15"/>
                <w:lang w:val="en-US" w:eastAsia="zh-CN"/>
              </w:rPr>
              <w:t>9</w:t>
            </w: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30303</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退职（役）费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30218</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专用材料费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2</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6</w:t>
            </w:r>
            <w:r>
              <w:rPr>
                <w:rFonts w:hint="eastAsia" w:ascii="仿宋_GB2312" w:hAnsi="仿宋_GB2312" w:eastAsia="仿宋_GB2312"/>
                <w:color w:val="000000"/>
                <w:sz w:val="15"/>
                <w:lang w:val="en-US" w:eastAsia="zh-CN"/>
              </w:rPr>
              <w:t>3</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31021</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文物和陈列品购置</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30304</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抚恤金</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30224</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被装购置费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31022</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无形资产购置</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30305</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生活补助</w:t>
            </w:r>
          </w:p>
        </w:tc>
        <w:tc>
          <w:tcPr>
            <w:tcW w:w="1849" w:type="dxa"/>
            <w:tcBorders>
              <w:bottom w:val="single" w:color="000000" w:sz="4" w:space="0"/>
              <w:right w:val="single" w:color="000000" w:sz="4" w:space="0"/>
            </w:tcBorders>
          </w:tcPr>
          <w:p>
            <w:pPr>
              <w:autoSpaceDN w:val="0"/>
              <w:textAlignment w:val="center"/>
              <w:rPr>
                <w:rFonts w:hint="default" w:ascii="仿宋_GB2312" w:hAnsi="仿宋_GB2312" w:eastAsia="仿宋_GB2312"/>
                <w:color w:val="000000"/>
                <w:sz w:val="15"/>
                <w:lang w:val="en-US" w:eastAsia="zh-CN"/>
              </w:rPr>
            </w:pPr>
            <w:r>
              <w:rPr>
                <w:rFonts w:ascii="仿宋_GB2312" w:hAnsi="仿宋_GB2312" w:eastAsia="仿宋_GB2312"/>
                <w:color w:val="000000"/>
                <w:sz w:val="15"/>
              </w:rPr>
              <w:t>12</w:t>
            </w:r>
            <w:r>
              <w:rPr>
                <w:rFonts w:hint="eastAsia" w:ascii="仿宋_GB2312" w:hAnsi="仿宋_GB2312" w:eastAsia="仿宋_GB2312"/>
                <w:color w:val="000000"/>
                <w:sz w:val="15"/>
                <w:lang w:val="en-US" w:eastAsia="zh-CN"/>
              </w:rPr>
              <w:t>.90</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30225</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专用燃料费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31099</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其他资本性支出</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30306</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救济费</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30226</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劳务费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2</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6</w:t>
            </w:r>
            <w:r>
              <w:rPr>
                <w:rFonts w:hint="eastAsia" w:ascii="仿宋_GB2312" w:hAnsi="仿宋_GB2312" w:eastAsia="仿宋_GB2312"/>
                <w:color w:val="000000"/>
                <w:sz w:val="15"/>
                <w:lang w:val="en-US" w:eastAsia="zh-CN"/>
              </w:rPr>
              <w:t>3</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399</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其他支出</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30307</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医疗费补助</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675</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1</w:t>
            </w:r>
            <w:r>
              <w:rPr>
                <w:rFonts w:hint="eastAsia" w:ascii="仿宋_GB2312" w:hAnsi="仿宋_GB2312" w:eastAsia="仿宋_GB2312"/>
                <w:color w:val="000000"/>
                <w:sz w:val="15"/>
                <w:lang w:val="en-US" w:eastAsia="zh-CN"/>
              </w:rPr>
              <w:t>5</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30227</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委托业务费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39906</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赠与</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30308</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助学金</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30228</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工会经费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109</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2</w:t>
            </w:r>
            <w:r>
              <w:rPr>
                <w:rFonts w:hint="eastAsia" w:ascii="仿宋_GB2312" w:hAnsi="仿宋_GB2312" w:eastAsia="仿宋_GB2312"/>
                <w:color w:val="000000"/>
                <w:sz w:val="15"/>
                <w:lang w:val="en-US" w:eastAsia="zh-CN"/>
              </w:rPr>
              <w:t>8</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39907</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国家赔偿费用支出</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30309</w:t>
            </w:r>
          </w:p>
        </w:tc>
        <w:tc>
          <w:tcPr>
            <w:tcW w:w="2321"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奖励金</w:t>
            </w:r>
          </w:p>
        </w:tc>
        <w:tc>
          <w:tcPr>
            <w:tcW w:w="1849"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1</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5</w:t>
            </w:r>
            <w:r>
              <w:rPr>
                <w:rFonts w:hint="eastAsia" w:ascii="仿宋_GB2312" w:hAnsi="仿宋_GB2312" w:eastAsia="仿宋_GB2312"/>
                <w:color w:val="000000"/>
                <w:sz w:val="15"/>
                <w:lang w:val="en-US" w:eastAsia="zh-CN"/>
              </w:rPr>
              <w:t>3</w:t>
            </w: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30229</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福利费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39908</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对民间非营利组织和群众性自治组织补贴</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30310</w:t>
            </w:r>
          </w:p>
        </w:tc>
        <w:tc>
          <w:tcPr>
            <w:tcW w:w="209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个人农业生产补贴</w:t>
            </w:r>
          </w:p>
        </w:tc>
        <w:tc>
          <w:tcPr>
            <w:tcW w:w="2077"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30231</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公务用车运行维护费</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ascii="仿宋_GB2312" w:hAnsi="仿宋_GB2312" w:eastAsia="仿宋_GB2312"/>
                <w:color w:val="000000"/>
                <w:sz w:val="15"/>
              </w:rPr>
              <w:t>200</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00</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39999</w:t>
            </w: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其他支出</w:t>
            </w: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30399</w:t>
            </w:r>
          </w:p>
        </w:tc>
        <w:tc>
          <w:tcPr>
            <w:tcW w:w="209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其他对个人和家庭的补助支出</w:t>
            </w:r>
          </w:p>
        </w:tc>
        <w:tc>
          <w:tcPr>
            <w:tcW w:w="2077"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30239</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其他交通费用</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308</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8</w:t>
            </w:r>
            <w:r>
              <w:rPr>
                <w:rFonts w:hint="eastAsia" w:ascii="仿宋_GB2312" w:hAnsi="仿宋_GB2312" w:eastAsia="仿宋_GB2312"/>
                <w:color w:val="000000"/>
                <w:sz w:val="15"/>
                <w:lang w:val="en-US" w:eastAsia="zh-CN"/>
              </w:rPr>
              <w:t>2</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09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077"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30240</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税金及附加费用</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trHeight w:val="454" w:hRule="exact"/>
        </w:trPr>
        <w:tc>
          <w:tcPr>
            <w:tcW w:w="440" w:type="dxa"/>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09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077"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240"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30299</w:t>
            </w:r>
          </w:p>
        </w:tc>
        <w:tc>
          <w:tcPr>
            <w:tcW w:w="1333"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 xml:space="preserve">  其他商品和服务支出</w:t>
            </w:r>
          </w:p>
        </w:tc>
        <w:tc>
          <w:tcPr>
            <w:tcW w:w="143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ascii="仿宋_GB2312" w:hAnsi="仿宋_GB2312" w:eastAsia="仿宋_GB2312"/>
                <w:color w:val="000000"/>
                <w:sz w:val="15"/>
              </w:rPr>
              <w:t>7</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737830</w:t>
            </w:r>
          </w:p>
        </w:tc>
        <w:tc>
          <w:tcPr>
            <w:tcW w:w="431" w:type="dxa"/>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1916"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c>
          <w:tcPr>
            <w:tcW w:w="695"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p>
        </w:tc>
      </w:tr>
      <w:tr>
        <w:tblPrEx>
          <w:tblCellMar>
            <w:top w:w="0" w:type="dxa"/>
            <w:left w:w="108" w:type="dxa"/>
            <w:bottom w:w="0" w:type="dxa"/>
            <w:right w:w="108" w:type="dxa"/>
          </w:tblCellMar>
        </w:tblPrEx>
        <w:trPr>
          <w:gridAfter w:val="1"/>
          <w:wAfter w:w="605" w:type="dxa"/>
          <w:trHeight w:val="454" w:hRule="exact"/>
        </w:trPr>
        <w:tc>
          <w:tcPr>
            <w:tcW w:w="2533" w:type="dxa"/>
            <w:gridSpan w:val="2"/>
            <w:tcBorders>
              <w:left w:val="single" w:color="000000" w:sz="4" w:space="0"/>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人员经费合计</w:t>
            </w:r>
          </w:p>
        </w:tc>
        <w:tc>
          <w:tcPr>
            <w:tcW w:w="2077"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ascii="仿宋_GB2312" w:hAnsi="仿宋_GB2312" w:eastAsia="仿宋_GB2312"/>
                <w:color w:val="000000"/>
                <w:sz w:val="15"/>
              </w:rPr>
              <w:t>134092934.0</w:t>
            </w:r>
            <w:r>
              <w:rPr>
                <w:rFonts w:hint="eastAsia" w:ascii="仿宋_GB2312" w:hAnsi="仿宋_GB2312" w:eastAsia="仿宋_GB2312"/>
                <w:color w:val="000000"/>
                <w:sz w:val="15"/>
                <w:lang w:val="en-US" w:eastAsia="zh-CN"/>
              </w:rPr>
              <w:t>1</w:t>
            </w:r>
          </w:p>
        </w:tc>
        <w:tc>
          <w:tcPr>
            <w:tcW w:w="3949" w:type="dxa"/>
            <w:gridSpan w:val="6"/>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rPr>
            </w:pPr>
            <w:r>
              <w:rPr>
                <w:rFonts w:hint="eastAsia" w:ascii="仿宋_GB2312" w:hAnsi="仿宋_GB2312" w:eastAsia="仿宋_GB2312"/>
                <w:color w:val="000000"/>
                <w:sz w:val="15"/>
              </w:rPr>
              <w:t>公用经费合计</w:t>
            </w:r>
          </w:p>
        </w:tc>
        <w:tc>
          <w:tcPr>
            <w:tcW w:w="1497" w:type="dxa"/>
            <w:gridSpan w:val="2"/>
            <w:tcBorders>
              <w:bottom w:val="single" w:color="000000" w:sz="4" w:space="0"/>
              <w:right w:val="single" w:color="000000" w:sz="4" w:space="0"/>
            </w:tcBorders>
          </w:tcPr>
          <w:p>
            <w:pPr>
              <w:autoSpaceDN w:val="0"/>
              <w:textAlignment w:val="center"/>
              <w:rPr>
                <w:rFonts w:hint="eastAsia" w:ascii="仿宋_GB2312" w:hAnsi="仿宋_GB2312" w:eastAsia="仿宋_GB2312"/>
                <w:color w:val="000000"/>
                <w:sz w:val="15"/>
                <w:lang w:eastAsia="zh-CN"/>
              </w:rPr>
            </w:pPr>
            <w:r>
              <w:rPr>
                <w:rFonts w:ascii="仿宋_GB2312" w:hAnsi="仿宋_GB2312" w:eastAsia="仿宋_GB2312"/>
                <w:color w:val="000000"/>
                <w:sz w:val="15"/>
              </w:rPr>
              <w:t>1378</w:t>
            </w:r>
            <w:r>
              <w:rPr>
                <w:rFonts w:hint="eastAsia" w:ascii="仿宋_GB2312" w:hAnsi="仿宋_GB2312" w:eastAsia="仿宋_GB2312"/>
                <w:color w:val="000000"/>
                <w:sz w:val="15"/>
                <w:lang w:val="en-US" w:eastAsia="zh-CN"/>
              </w:rPr>
              <w:t>.</w:t>
            </w:r>
            <w:r>
              <w:rPr>
                <w:rFonts w:ascii="仿宋_GB2312" w:hAnsi="仿宋_GB2312" w:eastAsia="仿宋_GB2312"/>
                <w:color w:val="000000"/>
                <w:sz w:val="15"/>
              </w:rPr>
              <w:t>6</w:t>
            </w:r>
            <w:r>
              <w:rPr>
                <w:rFonts w:hint="eastAsia" w:ascii="仿宋_GB2312" w:hAnsi="仿宋_GB2312" w:eastAsia="仿宋_GB2312"/>
                <w:color w:val="000000"/>
                <w:sz w:val="15"/>
                <w:lang w:val="en-US" w:eastAsia="zh-CN"/>
              </w:rPr>
              <w:t>6</w:t>
            </w:r>
          </w:p>
        </w:tc>
      </w:tr>
    </w:tbl>
    <w:p>
      <w:pPr>
        <w:widowControl/>
        <w:spacing w:line="600" w:lineRule="exact"/>
        <w:jc w:val="both"/>
        <w:rPr>
          <w:rFonts w:hint="eastAsia" w:ascii="仿宋_GB2312" w:hAnsi="仿宋_GB2312" w:eastAsia="仿宋_GB2312"/>
          <w:color w:val="000000"/>
          <w:sz w:val="24"/>
          <w:szCs w:val="96"/>
        </w:rPr>
      </w:pPr>
    </w:p>
    <w:p>
      <w:pPr>
        <w:widowControl/>
        <w:spacing w:line="600" w:lineRule="exact"/>
        <w:jc w:val="center"/>
        <w:rPr>
          <w:rFonts w:hint="eastAsia" w:ascii="仿宋_GB2312" w:hAnsi="仿宋_GB2312" w:eastAsia="仿宋_GB2312"/>
          <w:color w:val="000000"/>
          <w:sz w:val="36"/>
          <w:szCs w:val="96"/>
        </w:rPr>
      </w:pPr>
    </w:p>
    <w:p>
      <w:pPr>
        <w:widowControl/>
        <w:spacing w:line="600" w:lineRule="exact"/>
        <w:jc w:val="center"/>
        <w:rPr>
          <w:rFonts w:hint="eastAsia" w:ascii="仿宋_GB2312" w:hAnsi="仿宋_GB2312" w:eastAsia="仿宋_GB2312"/>
          <w:color w:val="000000"/>
          <w:sz w:val="36"/>
          <w:szCs w:val="96"/>
        </w:rPr>
      </w:pPr>
    </w:p>
    <w:p>
      <w:pPr>
        <w:widowControl/>
        <w:spacing w:line="600" w:lineRule="exact"/>
        <w:jc w:val="center"/>
        <w:rPr>
          <w:rFonts w:hint="eastAsia" w:ascii="仿宋_GB2312" w:hAnsi="仿宋_GB2312" w:eastAsia="仿宋_GB2312"/>
          <w:color w:val="000000"/>
          <w:sz w:val="36"/>
          <w:szCs w:val="96"/>
        </w:rPr>
      </w:pPr>
    </w:p>
    <w:p>
      <w:pPr>
        <w:widowControl/>
        <w:spacing w:line="600" w:lineRule="exact"/>
        <w:jc w:val="center"/>
        <w:rPr>
          <w:rFonts w:hint="eastAsia" w:ascii="仿宋_GB2312" w:hAnsi="仿宋_GB2312" w:eastAsia="仿宋_GB2312"/>
          <w:color w:val="000000"/>
          <w:sz w:val="36"/>
          <w:szCs w:val="96"/>
        </w:rPr>
      </w:pPr>
    </w:p>
    <w:p>
      <w:pPr>
        <w:widowControl/>
        <w:spacing w:line="600" w:lineRule="exact"/>
        <w:jc w:val="center"/>
        <w:rPr>
          <w:rFonts w:hint="eastAsia" w:ascii="仿宋_GB2312" w:hAnsi="仿宋_GB2312" w:eastAsia="仿宋_GB2312"/>
          <w:color w:val="000000"/>
          <w:sz w:val="36"/>
          <w:szCs w:val="96"/>
        </w:rPr>
      </w:pPr>
    </w:p>
    <w:p>
      <w:pPr>
        <w:widowControl/>
        <w:spacing w:line="600" w:lineRule="exact"/>
        <w:jc w:val="center"/>
        <w:rPr>
          <w:rFonts w:hint="eastAsia" w:ascii="仿宋_GB2312" w:hAnsi="仿宋_GB2312" w:eastAsia="仿宋_GB2312"/>
          <w:color w:val="000000"/>
          <w:sz w:val="36"/>
          <w:szCs w:val="96"/>
        </w:rPr>
      </w:pPr>
    </w:p>
    <w:p>
      <w:pPr>
        <w:widowControl/>
        <w:spacing w:line="600" w:lineRule="exact"/>
        <w:jc w:val="center"/>
        <w:rPr>
          <w:rFonts w:hint="eastAsia" w:ascii="仿宋_GB2312" w:hAnsi="仿宋_GB2312" w:eastAsia="仿宋_GB2312"/>
          <w:color w:val="000000"/>
          <w:sz w:val="36"/>
          <w:szCs w:val="96"/>
        </w:rPr>
      </w:pPr>
    </w:p>
    <w:p>
      <w:pPr>
        <w:widowControl/>
        <w:spacing w:line="600" w:lineRule="exact"/>
        <w:jc w:val="center"/>
        <w:rPr>
          <w:rFonts w:hint="eastAsia" w:ascii="仿宋_GB2312" w:hAnsi="仿宋_GB2312" w:eastAsia="仿宋_GB2312"/>
          <w:color w:val="000000"/>
          <w:sz w:val="36"/>
          <w:szCs w:val="96"/>
        </w:rPr>
      </w:pPr>
    </w:p>
    <w:p>
      <w:pPr>
        <w:widowControl/>
        <w:spacing w:line="600" w:lineRule="exact"/>
        <w:jc w:val="center"/>
        <w:rPr>
          <w:rFonts w:hint="eastAsia" w:ascii="仿宋_GB2312" w:hAnsi="仿宋_GB2312" w:eastAsia="仿宋_GB2312"/>
          <w:color w:val="000000"/>
          <w:sz w:val="36"/>
          <w:szCs w:val="96"/>
        </w:rPr>
      </w:pPr>
      <w:r>
        <w:rPr>
          <w:rFonts w:hint="eastAsia" w:ascii="仿宋_GB2312" w:hAnsi="仿宋_GB2312" w:eastAsia="仿宋_GB2312"/>
          <w:color w:val="000000"/>
          <w:sz w:val="36"/>
          <w:szCs w:val="96"/>
        </w:rPr>
        <w:t>一般公共预算财政拨款“三公”经费支出决算表</w:t>
      </w:r>
    </w:p>
    <w:p>
      <w:pPr>
        <w:widowControl/>
        <w:spacing w:line="600" w:lineRule="exact"/>
        <w:jc w:val="right"/>
        <w:rPr>
          <w:rFonts w:hint="eastAsia" w:ascii="仿宋_GB2312" w:hAnsi="仿宋_GB2312" w:eastAsia="仿宋_GB2312"/>
          <w:color w:val="000000"/>
          <w:sz w:val="24"/>
          <w:szCs w:val="96"/>
        </w:rPr>
      </w:pPr>
      <w:r>
        <w:rPr>
          <w:rFonts w:hint="eastAsia" w:ascii="仿宋_GB2312" w:hAnsi="仿宋_GB2312" w:eastAsia="仿宋_GB2312"/>
          <w:color w:val="000000"/>
          <w:sz w:val="24"/>
          <w:szCs w:val="96"/>
        </w:rPr>
        <w:t>公开07表</w:t>
      </w:r>
    </w:p>
    <w:tbl>
      <w:tblPr>
        <w:tblStyle w:val="7"/>
        <w:tblW w:w="10580" w:type="dxa"/>
        <w:tblInd w:w="-1122" w:type="dxa"/>
        <w:tblLayout w:type="fixed"/>
        <w:tblCellMar>
          <w:top w:w="0" w:type="dxa"/>
          <w:left w:w="108" w:type="dxa"/>
          <w:bottom w:w="0" w:type="dxa"/>
          <w:right w:w="108" w:type="dxa"/>
        </w:tblCellMar>
      </w:tblPr>
      <w:tblGrid>
        <w:gridCol w:w="644"/>
        <w:gridCol w:w="790"/>
        <w:gridCol w:w="717"/>
        <w:gridCol w:w="973"/>
        <w:gridCol w:w="778"/>
        <w:gridCol w:w="792"/>
        <w:gridCol w:w="983"/>
        <w:gridCol w:w="975"/>
        <w:gridCol w:w="170"/>
        <w:gridCol w:w="124"/>
        <w:gridCol w:w="294"/>
        <w:gridCol w:w="299"/>
        <w:gridCol w:w="972"/>
        <w:gridCol w:w="994"/>
        <w:gridCol w:w="1075"/>
      </w:tblGrid>
      <w:tr>
        <w:tblPrEx>
          <w:tblCellMar>
            <w:top w:w="0" w:type="dxa"/>
            <w:left w:w="108" w:type="dxa"/>
            <w:bottom w:w="0" w:type="dxa"/>
            <w:right w:w="108" w:type="dxa"/>
          </w:tblCellMar>
        </w:tblPrEx>
        <w:trPr>
          <w:trHeight w:val="517" w:hRule="atLeast"/>
        </w:trPr>
        <w:tc>
          <w:tcPr>
            <w:tcW w:w="6652" w:type="dxa"/>
            <w:gridSpan w:val="8"/>
            <w:vAlign w:val="bottom"/>
          </w:tcPr>
          <w:p>
            <w:pPr>
              <w:autoSpaceDN w:val="0"/>
              <w:jc w:val="left"/>
              <w:textAlignment w:val="bottom"/>
              <w:rPr>
                <w:rFonts w:hint="eastAsia" w:ascii="仿宋_GB2312" w:hAnsi="仿宋_GB2312" w:eastAsia="仿宋_GB2312"/>
                <w:color w:val="000000"/>
                <w:sz w:val="20"/>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294" w:type="dxa"/>
            <w:gridSpan w:val="2"/>
            <w:vAlign w:val="bottom"/>
          </w:tcPr>
          <w:p>
            <w:pPr>
              <w:autoSpaceDN w:val="0"/>
              <w:jc w:val="left"/>
              <w:textAlignment w:val="bottom"/>
              <w:rPr>
                <w:rFonts w:hint="eastAsia" w:ascii="仿宋_GB2312" w:hAnsi="仿宋_GB2312" w:eastAsia="仿宋_GB2312"/>
                <w:color w:val="000000"/>
                <w:sz w:val="20"/>
              </w:rPr>
            </w:pPr>
          </w:p>
        </w:tc>
        <w:tc>
          <w:tcPr>
            <w:tcW w:w="294" w:type="dxa"/>
            <w:vAlign w:val="bottom"/>
          </w:tcPr>
          <w:p>
            <w:pPr>
              <w:autoSpaceDN w:val="0"/>
              <w:jc w:val="left"/>
              <w:textAlignment w:val="bottom"/>
              <w:rPr>
                <w:rFonts w:hint="eastAsia" w:ascii="仿宋_GB2312" w:hAnsi="仿宋_GB2312" w:eastAsia="仿宋_GB2312"/>
                <w:color w:val="000000"/>
                <w:sz w:val="20"/>
              </w:rPr>
            </w:pPr>
          </w:p>
        </w:tc>
        <w:tc>
          <w:tcPr>
            <w:tcW w:w="3340" w:type="dxa"/>
            <w:gridSpan w:val="4"/>
            <w:vAlign w:val="bottom"/>
          </w:tcPr>
          <w:p>
            <w:pPr>
              <w:autoSpaceDN w:val="0"/>
              <w:jc w:val="right"/>
              <w:textAlignment w:val="bottom"/>
              <w:rPr>
                <w:rFonts w:hint="eastAsia" w:ascii="仿宋_GB2312" w:hAnsi="仿宋_GB2312" w:eastAsia="仿宋_GB2312"/>
                <w:color w:val="000000"/>
                <w:sz w:val="20"/>
              </w:rPr>
            </w:pPr>
            <w:r>
              <w:rPr>
                <w:rFonts w:hint="eastAsia" w:ascii="仿宋_GB2312" w:hAnsi="仿宋_GB2312" w:eastAsia="仿宋_GB2312"/>
                <w:color w:val="000000"/>
                <w:sz w:val="20"/>
              </w:rPr>
              <w:t>金额单位：万元</w:t>
            </w:r>
          </w:p>
        </w:tc>
      </w:tr>
      <w:tr>
        <w:tblPrEx>
          <w:tblCellMar>
            <w:top w:w="0" w:type="dxa"/>
            <w:left w:w="108" w:type="dxa"/>
            <w:bottom w:w="0" w:type="dxa"/>
            <w:right w:w="108" w:type="dxa"/>
          </w:tblCellMar>
        </w:tblPrEx>
        <w:trPr>
          <w:trHeight w:val="437" w:hRule="exact"/>
        </w:trPr>
        <w:tc>
          <w:tcPr>
            <w:tcW w:w="4694"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预算数</w:t>
            </w:r>
          </w:p>
        </w:tc>
        <w:tc>
          <w:tcPr>
            <w:tcW w:w="5886" w:type="dxa"/>
            <w:gridSpan w:val="9"/>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决算数</w:t>
            </w:r>
          </w:p>
        </w:tc>
      </w:tr>
      <w:tr>
        <w:tblPrEx>
          <w:tblCellMar>
            <w:top w:w="0" w:type="dxa"/>
            <w:left w:w="108" w:type="dxa"/>
            <w:bottom w:w="0" w:type="dxa"/>
            <w:right w:w="108" w:type="dxa"/>
          </w:tblCellMar>
        </w:tblPrEx>
        <w:trPr>
          <w:trHeight w:val="437" w:hRule="exact"/>
        </w:trPr>
        <w:tc>
          <w:tcPr>
            <w:tcW w:w="644"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合计</w:t>
            </w:r>
          </w:p>
        </w:tc>
        <w:tc>
          <w:tcPr>
            <w:tcW w:w="790"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因公出国（境）费</w:t>
            </w:r>
          </w:p>
        </w:tc>
        <w:tc>
          <w:tcPr>
            <w:tcW w:w="2468" w:type="dxa"/>
            <w:gridSpan w:val="3"/>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公务用车购置及运行费</w:t>
            </w:r>
          </w:p>
        </w:tc>
        <w:tc>
          <w:tcPr>
            <w:tcW w:w="792"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公务接待费</w:t>
            </w:r>
          </w:p>
        </w:tc>
        <w:tc>
          <w:tcPr>
            <w:tcW w:w="983"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合计</w:t>
            </w:r>
          </w:p>
        </w:tc>
        <w:tc>
          <w:tcPr>
            <w:tcW w:w="1145" w:type="dxa"/>
            <w:gridSpan w:val="2"/>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因公出国（境）费</w:t>
            </w:r>
          </w:p>
        </w:tc>
        <w:tc>
          <w:tcPr>
            <w:tcW w:w="2683" w:type="dxa"/>
            <w:gridSpan w:val="5"/>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公务用车购置及运行费</w:t>
            </w:r>
          </w:p>
        </w:tc>
        <w:tc>
          <w:tcPr>
            <w:tcW w:w="1075" w:type="dxa"/>
            <w:vMerge w:val="restart"/>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公务接待费</w:t>
            </w:r>
          </w:p>
        </w:tc>
      </w:tr>
      <w:tr>
        <w:tblPrEx>
          <w:tblCellMar>
            <w:top w:w="0" w:type="dxa"/>
            <w:left w:w="108" w:type="dxa"/>
            <w:bottom w:w="0" w:type="dxa"/>
            <w:right w:w="108" w:type="dxa"/>
          </w:tblCellMar>
        </w:tblPrEx>
        <w:trPr>
          <w:trHeight w:val="777" w:hRule="exact"/>
        </w:trPr>
        <w:tc>
          <w:tcPr>
            <w:tcW w:w="644" w:type="dxa"/>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rPr>
            </w:pPr>
          </w:p>
        </w:tc>
        <w:tc>
          <w:tcPr>
            <w:tcW w:w="790" w:type="dxa"/>
            <w:vMerge w:val="continue"/>
            <w:tcBorders>
              <w:bottom w:val="single" w:color="000000" w:sz="4" w:space="0"/>
              <w:right w:val="single" w:color="000000" w:sz="4" w:space="0"/>
            </w:tcBorders>
            <w:vAlign w:val="center"/>
          </w:tcPr>
          <w:p>
            <w:pPr>
              <w:rPr>
                <w:rFonts w:hint="eastAsia" w:ascii="仿宋_GB2312" w:hAnsi="仿宋_GB2312" w:eastAsia="仿宋_GB2312"/>
              </w:rPr>
            </w:pPr>
          </w:p>
        </w:tc>
        <w:tc>
          <w:tcPr>
            <w:tcW w:w="71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小计</w:t>
            </w:r>
          </w:p>
        </w:tc>
        <w:tc>
          <w:tcPr>
            <w:tcW w:w="97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公务用车购置费</w:t>
            </w:r>
          </w:p>
        </w:tc>
        <w:tc>
          <w:tcPr>
            <w:tcW w:w="778"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公务用车运行费</w:t>
            </w:r>
          </w:p>
        </w:tc>
        <w:tc>
          <w:tcPr>
            <w:tcW w:w="792" w:type="dxa"/>
            <w:vMerge w:val="continue"/>
            <w:tcBorders>
              <w:bottom w:val="single" w:color="000000" w:sz="4" w:space="0"/>
              <w:right w:val="single" w:color="000000" w:sz="4" w:space="0"/>
            </w:tcBorders>
            <w:vAlign w:val="center"/>
          </w:tcPr>
          <w:p>
            <w:pPr>
              <w:rPr>
                <w:rFonts w:hint="eastAsia" w:ascii="仿宋_GB2312" w:hAnsi="仿宋_GB2312" w:eastAsia="仿宋_GB2312"/>
              </w:rPr>
            </w:pPr>
          </w:p>
        </w:tc>
        <w:tc>
          <w:tcPr>
            <w:tcW w:w="983" w:type="dxa"/>
            <w:vMerge w:val="continue"/>
            <w:tcBorders>
              <w:bottom w:val="single" w:color="000000" w:sz="4" w:space="0"/>
              <w:right w:val="single" w:color="000000" w:sz="4" w:space="0"/>
            </w:tcBorders>
            <w:vAlign w:val="center"/>
          </w:tcPr>
          <w:p>
            <w:pPr>
              <w:rPr>
                <w:rFonts w:hint="eastAsia" w:ascii="仿宋_GB2312" w:hAnsi="仿宋_GB2312" w:eastAsia="仿宋_GB2312"/>
              </w:rPr>
            </w:pPr>
          </w:p>
        </w:tc>
        <w:tc>
          <w:tcPr>
            <w:tcW w:w="1145" w:type="dxa"/>
            <w:gridSpan w:val="2"/>
            <w:vMerge w:val="continue"/>
            <w:tcBorders>
              <w:bottom w:val="single" w:color="000000" w:sz="4" w:space="0"/>
              <w:right w:val="single" w:color="000000" w:sz="4" w:space="0"/>
            </w:tcBorders>
            <w:vAlign w:val="center"/>
          </w:tcPr>
          <w:p>
            <w:pPr>
              <w:rPr>
                <w:rFonts w:hint="eastAsia" w:ascii="仿宋_GB2312" w:hAnsi="仿宋_GB2312" w:eastAsia="仿宋_GB2312"/>
              </w:rPr>
            </w:pPr>
          </w:p>
        </w:tc>
        <w:tc>
          <w:tcPr>
            <w:tcW w:w="717" w:type="dxa"/>
            <w:gridSpan w:val="3"/>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小计</w:t>
            </w:r>
          </w:p>
        </w:tc>
        <w:tc>
          <w:tcPr>
            <w:tcW w:w="972"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公务用车购置费</w:t>
            </w:r>
          </w:p>
        </w:tc>
        <w:tc>
          <w:tcPr>
            <w:tcW w:w="994"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公务用车运行费</w:t>
            </w:r>
          </w:p>
        </w:tc>
        <w:tc>
          <w:tcPr>
            <w:tcW w:w="1075" w:type="dxa"/>
            <w:vMerge w:val="continue"/>
            <w:tcBorders>
              <w:bottom w:val="single" w:color="000000" w:sz="4" w:space="0"/>
              <w:right w:val="single" w:color="000000" w:sz="4" w:space="0"/>
            </w:tcBorders>
            <w:vAlign w:val="center"/>
          </w:tcPr>
          <w:p>
            <w:pPr>
              <w:autoSpaceDN w:val="0"/>
              <w:rPr>
                <w:rFonts w:hint="eastAsia" w:ascii="仿宋_GB2312" w:hAnsi="仿宋_GB2312" w:eastAsia="仿宋_GB2312"/>
              </w:rPr>
            </w:pPr>
          </w:p>
        </w:tc>
      </w:tr>
      <w:tr>
        <w:tblPrEx>
          <w:tblCellMar>
            <w:top w:w="0" w:type="dxa"/>
            <w:left w:w="108" w:type="dxa"/>
            <w:bottom w:w="0" w:type="dxa"/>
            <w:right w:w="108" w:type="dxa"/>
          </w:tblCellMar>
        </w:tblPrEx>
        <w:trPr>
          <w:trHeight w:val="437" w:hRule="exact"/>
        </w:trPr>
        <w:tc>
          <w:tcPr>
            <w:tcW w:w="644"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1</w:t>
            </w:r>
          </w:p>
        </w:tc>
        <w:tc>
          <w:tcPr>
            <w:tcW w:w="79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w:t>
            </w:r>
          </w:p>
        </w:tc>
        <w:tc>
          <w:tcPr>
            <w:tcW w:w="717"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3</w:t>
            </w:r>
          </w:p>
        </w:tc>
        <w:tc>
          <w:tcPr>
            <w:tcW w:w="97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4</w:t>
            </w:r>
          </w:p>
        </w:tc>
        <w:tc>
          <w:tcPr>
            <w:tcW w:w="778"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5</w:t>
            </w:r>
          </w:p>
        </w:tc>
        <w:tc>
          <w:tcPr>
            <w:tcW w:w="792"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6</w:t>
            </w:r>
          </w:p>
        </w:tc>
        <w:tc>
          <w:tcPr>
            <w:tcW w:w="98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7</w:t>
            </w:r>
          </w:p>
        </w:tc>
        <w:tc>
          <w:tcPr>
            <w:tcW w:w="1145"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8</w:t>
            </w:r>
          </w:p>
        </w:tc>
        <w:tc>
          <w:tcPr>
            <w:tcW w:w="717" w:type="dxa"/>
            <w:gridSpan w:val="3"/>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9</w:t>
            </w:r>
          </w:p>
        </w:tc>
        <w:tc>
          <w:tcPr>
            <w:tcW w:w="972"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10</w:t>
            </w:r>
          </w:p>
        </w:tc>
        <w:tc>
          <w:tcPr>
            <w:tcW w:w="994"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11</w:t>
            </w:r>
          </w:p>
        </w:tc>
        <w:tc>
          <w:tcPr>
            <w:tcW w:w="1075"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12</w:t>
            </w:r>
          </w:p>
        </w:tc>
      </w:tr>
      <w:tr>
        <w:tblPrEx>
          <w:tblCellMar>
            <w:top w:w="0" w:type="dxa"/>
            <w:left w:w="108" w:type="dxa"/>
            <w:bottom w:w="0" w:type="dxa"/>
            <w:right w:w="108" w:type="dxa"/>
          </w:tblCellMar>
        </w:tblPrEx>
        <w:trPr>
          <w:trHeight w:val="447" w:hRule="exact"/>
        </w:trPr>
        <w:tc>
          <w:tcPr>
            <w:tcW w:w="644" w:type="dxa"/>
            <w:tcBorders>
              <w:left w:val="single" w:color="000000" w:sz="4" w:space="0"/>
              <w:bottom w:val="single" w:color="000000" w:sz="4" w:space="0"/>
              <w:right w:val="single" w:color="000000" w:sz="4" w:space="0"/>
            </w:tcBorders>
            <w:vAlign w:val="center"/>
          </w:tcPr>
          <w:p>
            <w:pPr>
              <w:autoSpaceDN w:val="0"/>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209.51</w:t>
            </w:r>
          </w:p>
        </w:tc>
        <w:tc>
          <w:tcPr>
            <w:tcW w:w="79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p>
        </w:tc>
        <w:tc>
          <w:tcPr>
            <w:tcW w:w="717" w:type="dxa"/>
            <w:tcBorders>
              <w:bottom w:val="single" w:color="000000" w:sz="4" w:space="0"/>
              <w:right w:val="single" w:color="000000" w:sz="4" w:space="0"/>
            </w:tcBorders>
            <w:vAlign w:val="center"/>
          </w:tcPr>
          <w:p>
            <w:pPr>
              <w:autoSpaceDN w:val="0"/>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203</w:t>
            </w:r>
          </w:p>
        </w:tc>
        <w:tc>
          <w:tcPr>
            <w:tcW w:w="973" w:type="dxa"/>
            <w:tcBorders>
              <w:bottom w:val="single" w:color="000000" w:sz="4" w:space="0"/>
              <w:right w:val="single" w:color="000000" w:sz="4" w:space="0"/>
            </w:tcBorders>
            <w:vAlign w:val="center"/>
          </w:tcPr>
          <w:p>
            <w:pPr>
              <w:autoSpaceDN w:val="0"/>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3</w:t>
            </w:r>
          </w:p>
        </w:tc>
        <w:tc>
          <w:tcPr>
            <w:tcW w:w="778" w:type="dxa"/>
            <w:tcBorders>
              <w:bottom w:val="single" w:color="000000" w:sz="4" w:space="0"/>
              <w:right w:val="single" w:color="000000" w:sz="4" w:space="0"/>
            </w:tcBorders>
            <w:vAlign w:val="center"/>
          </w:tcPr>
          <w:p>
            <w:pPr>
              <w:autoSpaceDN w:val="0"/>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200</w:t>
            </w:r>
          </w:p>
        </w:tc>
        <w:tc>
          <w:tcPr>
            <w:tcW w:w="792"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7.51</w:t>
            </w:r>
          </w:p>
        </w:tc>
        <w:tc>
          <w:tcPr>
            <w:tcW w:w="983"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250.88</w:t>
            </w:r>
          </w:p>
        </w:tc>
        <w:tc>
          <w:tcPr>
            <w:tcW w:w="1145"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p>
        </w:tc>
        <w:tc>
          <w:tcPr>
            <w:tcW w:w="717" w:type="dxa"/>
            <w:gridSpan w:val="3"/>
            <w:tcBorders>
              <w:bottom w:val="single" w:color="000000" w:sz="4" w:space="0"/>
              <w:right w:val="single" w:color="000000" w:sz="4" w:space="0"/>
            </w:tcBorders>
            <w:vAlign w:val="center"/>
          </w:tcPr>
          <w:p>
            <w:pPr>
              <w:autoSpaceDN w:val="0"/>
              <w:textAlignment w:val="center"/>
              <w:rPr>
                <w:rFonts w:hint="eastAsia" w:ascii="仿宋_GB2312" w:hAnsi="仿宋_GB2312" w:eastAsia="仿宋_GB2312"/>
                <w:color w:val="000000"/>
                <w:sz w:val="22"/>
              </w:rPr>
            </w:pPr>
          </w:p>
        </w:tc>
        <w:tc>
          <w:tcPr>
            <w:tcW w:w="972" w:type="dxa"/>
            <w:tcBorders>
              <w:bottom w:val="single" w:color="000000" w:sz="4" w:space="0"/>
              <w:right w:val="single" w:color="000000" w:sz="4" w:space="0"/>
            </w:tcBorders>
            <w:vAlign w:val="center"/>
          </w:tcPr>
          <w:p>
            <w:pPr>
              <w:autoSpaceDN w:val="0"/>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w:t>
            </w:r>
          </w:p>
        </w:tc>
        <w:tc>
          <w:tcPr>
            <w:tcW w:w="994"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248.88</w:t>
            </w:r>
          </w:p>
        </w:tc>
        <w:tc>
          <w:tcPr>
            <w:tcW w:w="1075"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p>
        </w:tc>
      </w:tr>
    </w:tbl>
    <w:p>
      <w:pPr>
        <w:widowControl/>
        <w:spacing w:line="600" w:lineRule="exact"/>
        <w:jc w:val="center"/>
        <w:rPr>
          <w:rFonts w:hint="eastAsia" w:ascii="仿宋_GB2312" w:hAnsi="仿宋_GB2312" w:eastAsia="仿宋_GB2312"/>
          <w:color w:val="000000"/>
          <w:sz w:val="32"/>
          <w:szCs w:val="96"/>
        </w:rPr>
      </w:pPr>
    </w:p>
    <w:p>
      <w:pPr>
        <w:widowControl/>
        <w:spacing w:line="600" w:lineRule="exact"/>
        <w:jc w:val="center"/>
        <w:rPr>
          <w:rFonts w:hint="eastAsia" w:ascii="仿宋_GB2312" w:hAnsi="仿宋_GB2312" w:eastAsia="仿宋_GB2312"/>
          <w:color w:val="000000"/>
          <w:sz w:val="32"/>
          <w:szCs w:val="96"/>
        </w:rPr>
      </w:pPr>
      <w:r>
        <w:rPr>
          <w:rFonts w:hint="eastAsia" w:ascii="仿宋_GB2312" w:hAnsi="仿宋_GB2312" w:eastAsia="仿宋_GB2312"/>
          <w:color w:val="000000"/>
          <w:sz w:val="32"/>
          <w:szCs w:val="96"/>
        </w:rPr>
        <w:t>政府性基金预算财政拨款收入支出决算表</w:t>
      </w:r>
    </w:p>
    <w:p>
      <w:pPr>
        <w:widowControl/>
        <w:spacing w:line="300" w:lineRule="exact"/>
        <w:jc w:val="right"/>
        <w:rPr>
          <w:rFonts w:hint="eastAsia" w:ascii="仿宋_GB2312" w:hAnsi="仿宋_GB2312" w:eastAsia="仿宋_GB2312"/>
          <w:color w:val="000000"/>
          <w:sz w:val="32"/>
          <w:szCs w:val="96"/>
        </w:rPr>
      </w:pPr>
      <w:r>
        <w:rPr>
          <w:rFonts w:hint="eastAsia" w:ascii="仿宋_GB2312" w:hAnsi="仿宋_GB2312" w:eastAsia="仿宋_GB2312"/>
          <w:color w:val="000000"/>
          <w:sz w:val="24"/>
          <w:szCs w:val="96"/>
        </w:rPr>
        <w:t>公开08表</w:t>
      </w:r>
    </w:p>
    <w:tbl>
      <w:tblPr>
        <w:tblStyle w:val="7"/>
        <w:tblpPr w:leftFromText="180" w:rightFromText="180" w:vertAnchor="text" w:horzAnchor="margin" w:tblpXSpec="center" w:tblpY="2728"/>
        <w:tblOverlap w:val="never"/>
        <w:tblW w:w="10561" w:type="dxa"/>
        <w:tblInd w:w="0" w:type="dxa"/>
        <w:tblLayout w:type="fixed"/>
        <w:tblCellMar>
          <w:top w:w="0" w:type="dxa"/>
          <w:left w:w="108" w:type="dxa"/>
          <w:bottom w:w="0" w:type="dxa"/>
          <w:right w:w="108" w:type="dxa"/>
        </w:tblCellMar>
      </w:tblPr>
      <w:tblGrid>
        <w:gridCol w:w="1194"/>
        <w:gridCol w:w="1222"/>
        <w:gridCol w:w="1811"/>
        <w:gridCol w:w="1034"/>
        <w:gridCol w:w="1073"/>
        <w:gridCol w:w="27"/>
        <w:gridCol w:w="746"/>
        <w:gridCol w:w="454"/>
        <w:gridCol w:w="1200"/>
        <w:gridCol w:w="1800"/>
      </w:tblGrid>
      <w:tr>
        <w:tblPrEx>
          <w:tblCellMar>
            <w:top w:w="0" w:type="dxa"/>
            <w:left w:w="108" w:type="dxa"/>
            <w:bottom w:w="0" w:type="dxa"/>
            <w:right w:w="108" w:type="dxa"/>
          </w:tblCellMar>
        </w:tblPrEx>
        <w:trPr>
          <w:trHeight w:val="607" w:hRule="exact"/>
        </w:trPr>
        <w:tc>
          <w:tcPr>
            <w:tcW w:w="6334" w:type="dxa"/>
            <w:gridSpan w:val="5"/>
            <w:vAlign w:val="bottom"/>
          </w:tcPr>
          <w:p>
            <w:pPr>
              <w:autoSpaceDN w:val="0"/>
              <w:jc w:val="left"/>
              <w:textAlignment w:val="bottom"/>
              <w:rPr>
                <w:rFonts w:hint="eastAsia" w:ascii="仿宋_GB2312" w:hAnsi="仿宋_GB2312" w:eastAsia="仿宋_GB2312"/>
                <w:color w:val="000000"/>
                <w:sz w:val="20"/>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773" w:type="dxa"/>
            <w:gridSpan w:val="2"/>
            <w:vAlign w:val="bottom"/>
          </w:tcPr>
          <w:p>
            <w:pPr>
              <w:autoSpaceDN w:val="0"/>
              <w:jc w:val="left"/>
              <w:textAlignment w:val="bottom"/>
              <w:rPr>
                <w:rFonts w:hint="eastAsia" w:ascii="仿宋_GB2312" w:hAnsi="仿宋_GB2312" w:eastAsia="仿宋_GB2312"/>
                <w:color w:val="000000"/>
                <w:sz w:val="20"/>
              </w:rPr>
            </w:pPr>
          </w:p>
        </w:tc>
        <w:tc>
          <w:tcPr>
            <w:tcW w:w="1654" w:type="dxa"/>
            <w:gridSpan w:val="2"/>
            <w:vAlign w:val="bottom"/>
          </w:tcPr>
          <w:p>
            <w:pPr>
              <w:autoSpaceDN w:val="0"/>
              <w:jc w:val="left"/>
              <w:textAlignment w:val="bottom"/>
              <w:rPr>
                <w:rFonts w:hint="eastAsia" w:ascii="仿宋_GB2312" w:hAnsi="仿宋_GB2312" w:eastAsia="仿宋_GB2312"/>
                <w:color w:val="000000"/>
                <w:sz w:val="20"/>
              </w:rPr>
            </w:pPr>
          </w:p>
        </w:tc>
        <w:tc>
          <w:tcPr>
            <w:tcW w:w="1800" w:type="dxa"/>
            <w:vAlign w:val="bottom"/>
          </w:tcPr>
          <w:p>
            <w:pPr>
              <w:autoSpaceDN w:val="0"/>
              <w:jc w:val="right"/>
              <w:textAlignment w:val="bottom"/>
              <w:rPr>
                <w:rFonts w:hint="eastAsia" w:ascii="仿宋_GB2312" w:hAnsi="仿宋_GB2312" w:eastAsia="仿宋_GB2312"/>
                <w:color w:val="000000"/>
                <w:sz w:val="20"/>
              </w:rPr>
            </w:pPr>
            <w:r>
              <w:rPr>
                <w:rFonts w:hint="eastAsia" w:ascii="仿宋_GB2312" w:hAnsi="仿宋_GB2312" w:eastAsia="仿宋_GB2312"/>
                <w:color w:val="000000"/>
                <w:sz w:val="20"/>
              </w:rPr>
              <w:t>金额单位：万元</w:t>
            </w:r>
          </w:p>
        </w:tc>
      </w:tr>
      <w:tr>
        <w:tblPrEx>
          <w:tblCellMar>
            <w:top w:w="0" w:type="dxa"/>
            <w:left w:w="108" w:type="dxa"/>
            <w:bottom w:w="0" w:type="dxa"/>
            <w:right w:w="108" w:type="dxa"/>
          </w:tblCellMar>
        </w:tblPrEx>
        <w:trPr>
          <w:trHeight w:val="397" w:hRule="exact"/>
        </w:trPr>
        <w:tc>
          <w:tcPr>
            <w:tcW w:w="24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项目</w:t>
            </w:r>
          </w:p>
        </w:tc>
        <w:tc>
          <w:tcPr>
            <w:tcW w:w="1811"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年初结转和结余</w:t>
            </w:r>
          </w:p>
        </w:tc>
        <w:tc>
          <w:tcPr>
            <w:tcW w:w="1034"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本年收入</w:t>
            </w:r>
          </w:p>
        </w:tc>
        <w:tc>
          <w:tcPr>
            <w:tcW w:w="3500" w:type="dxa"/>
            <w:gridSpan w:val="5"/>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本年支出</w:t>
            </w:r>
          </w:p>
        </w:tc>
        <w:tc>
          <w:tcPr>
            <w:tcW w:w="1800" w:type="dxa"/>
            <w:vMerge w:val="restart"/>
            <w:tcBorders>
              <w:top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年末结转和结余</w:t>
            </w:r>
          </w:p>
        </w:tc>
      </w:tr>
      <w:tr>
        <w:tblPrEx>
          <w:tblCellMar>
            <w:top w:w="0" w:type="dxa"/>
            <w:left w:w="108" w:type="dxa"/>
            <w:bottom w:w="0" w:type="dxa"/>
            <w:right w:w="108" w:type="dxa"/>
          </w:tblCellMar>
        </w:tblPrEx>
        <w:trPr>
          <w:trHeight w:val="1097" w:hRule="exact"/>
        </w:trPr>
        <w:tc>
          <w:tcPr>
            <w:tcW w:w="1194"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功能分类科目编码</w:t>
            </w:r>
          </w:p>
        </w:tc>
        <w:tc>
          <w:tcPr>
            <w:tcW w:w="1222"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科目名称</w:t>
            </w:r>
          </w:p>
        </w:tc>
        <w:tc>
          <w:tcPr>
            <w:tcW w:w="1811" w:type="dxa"/>
            <w:vMerge w:val="continue"/>
            <w:tcBorders>
              <w:top w:val="single" w:color="000000" w:sz="4" w:space="0"/>
              <w:bottom w:val="single" w:color="000000" w:sz="4" w:space="0"/>
              <w:right w:val="single" w:color="000000" w:sz="4" w:space="0"/>
            </w:tcBorders>
            <w:vAlign w:val="center"/>
          </w:tcPr>
          <w:p>
            <w:pPr>
              <w:rPr>
                <w:rFonts w:hint="eastAsia" w:ascii="仿宋_GB2312" w:hAnsi="仿宋_GB2312" w:eastAsia="仿宋_GB2312"/>
              </w:rPr>
            </w:pPr>
          </w:p>
        </w:tc>
        <w:tc>
          <w:tcPr>
            <w:tcW w:w="1034" w:type="dxa"/>
            <w:vMerge w:val="continue"/>
            <w:tcBorders>
              <w:top w:val="single" w:color="000000" w:sz="4" w:space="0"/>
              <w:bottom w:val="single" w:color="000000" w:sz="4" w:space="0"/>
              <w:right w:val="single" w:color="000000" w:sz="4" w:space="0"/>
            </w:tcBorders>
            <w:vAlign w:val="center"/>
          </w:tcPr>
          <w:p>
            <w:pPr>
              <w:rPr>
                <w:rFonts w:hint="eastAsia" w:ascii="仿宋_GB2312" w:hAnsi="仿宋_GB2312" w:eastAsia="仿宋_GB2312"/>
              </w:rPr>
            </w:pPr>
          </w:p>
        </w:tc>
        <w:tc>
          <w:tcPr>
            <w:tcW w:w="1100"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小计</w:t>
            </w:r>
          </w:p>
        </w:tc>
        <w:tc>
          <w:tcPr>
            <w:tcW w:w="1200"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基本支出</w:t>
            </w:r>
          </w:p>
        </w:tc>
        <w:tc>
          <w:tcPr>
            <w:tcW w:w="120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项目支出</w:t>
            </w:r>
          </w:p>
        </w:tc>
        <w:tc>
          <w:tcPr>
            <w:tcW w:w="1800" w:type="dxa"/>
            <w:vMerge w:val="continue"/>
            <w:tcBorders>
              <w:right w:val="single" w:color="000000" w:sz="4" w:space="0"/>
            </w:tcBorders>
            <w:vAlign w:val="center"/>
          </w:tcPr>
          <w:p>
            <w:pPr>
              <w:autoSpaceDN w:val="0"/>
              <w:rPr>
                <w:rFonts w:hint="eastAsia" w:ascii="仿宋_GB2312" w:hAnsi="仿宋_GB2312" w:eastAsia="仿宋_GB2312"/>
              </w:rPr>
            </w:pPr>
          </w:p>
        </w:tc>
      </w:tr>
      <w:tr>
        <w:tblPrEx>
          <w:tblCellMar>
            <w:top w:w="0" w:type="dxa"/>
            <w:left w:w="108" w:type="dxa"/>
            <w:bottom w:w="0" w:type="dxa"/>
            <w:right w:w="108" w:type="dxa"/>
          </w:tblCellMar>
        </w:tblPrEx>
        <w:trPr>
          <w:trHeight w:val="397" w:hRule="exact"/>
        </w:trPr>
        <w:tc>
          <w:tcPr>
            <w:tcW w:w="2416"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栏次</w:t>
            </w:r>
          </w:p>
        </w:tc>
        <w:tc>
          <w:tcPr>
            <w:tcW w:w="1811"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1</w:t>
            </w:r>
          </w:p>
        </w:tc>
        <w:tc>
          <w:tcPr>
            <w:tcW w:w="1034"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w:t>
            </w:r>
          </w:p>
        </w:tc>
        <w:tc>
          <w:tcPr>
            <w:tcW w:w="1100"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3</w:t>
            </w:r>
          </w:p>
        </w:tc>
        <w:tc>
          <w:tcPr>
            <w:tcW w:w="1200"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4</w:t>
            </w:r>
          </w:p>
        </w:tc>
        <w:tc>
          <w:tcPr>
            <w:tcW w:w="120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5</w:t>
            </w:r>
          </w:p>
        </w:tc>
        <w:tc>
          <w:tcPr>
            <w:tcW w:w="180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6</w:t>
            </w:r>
          </w:p>
        </w:tc>
      </w:tr>
      <w:tr>
        <w:tblPrEx>
          <w:tblCellMar>
            <w:top w:w="0" w:type="dxa"/>
            <w:left w:w="108" w:type="dxa"/>
            <w:bottom w:w="0" w:type="dxa"/>
            <w:right w:w="108" w:type="dxa"/>
          </w:tblCellMar>
        </w:tblPrEx>
        <w:trPr>
          <w:trHeight w:val="397" w:hRule="exact"/>
        </w:trPr>
        <w:tc>
          <w:tcPr>
            <w:tcW w:w="2416"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合计</w:t>
            </w:r>
          </w:p>
        </w:tc>
        <w:tc>
          <w:tcPr>
            <w:tcW w:w="1811"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c>
          <w:tcPr>
            <w:tcW w:w="1034"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c>
          <w:tcPr>
            <w:tcW w:w="1100"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c>
          <w:tcPr>
            <w:tcW w:w="1200"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c>
          <w:tcPr>
            <w:tcW w:w="120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c>
          <w:tcPr>
            <w:tcW w:w="180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b/>
                <w:color w:val="000000"/>
                <w:sz w:val="22"/>
              </w:rPr>
            </w:pPr>
          </w:p>
        </w:tc>
      </w:tr>
      <w:tr>
        <w:tblPrEx>
          <w:tblCellMar>
            <w:top w:w="0" w:type="dxa"/>
            <w:left w:w="108" w:type="dxa"/>
            <w:bottom w:w="0" w:type="dxa"/>
            <w:right w:w="108" w:type="dxa"/>
          </w:tblCellMar>
        </w:tblPrEx>
        <w:trPr>
          <w:trHeight w:val="397" w:hRule="exact"/>
        </w:trPr>
        <w:tc>
          <w:tcPr>
            <w:tcW w:w="1194"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222"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811"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034"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100"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200"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20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80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397" w:hRule="exact"/>
        </w:trPr>
        <w:tc>
          <w:tcPr>
            <w:tcW w:w="1194"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222"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811"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034"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100"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200"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20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80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397" w:hRule="exact"/>
        </w:trPr>
        <w:tc>
          <w:tcPr>
            <w:tcW w:w="1194" w:type="dxa"/>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222" w:type="dxa"/>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811"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034"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100"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200"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20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180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bl>
    <w:p>
      <w:pPr>
        <w:widowControl/>
        <w:spacing w:line="600" w:lineRule="exact"/>
        <w:jc w:val="center"/>
        <w:rPr>
          <w:rFonts w:hint="eastAsia" w:ascii="仿宋_GB2312" w:hAnsi="仿宋_GB2312" w:eastAsia="仿宋_GB2312"/>
          <w:color w:val="000000"/>
          <w:sz w:val="30"/>
          <w:szCs w:val="96"/>
        </w:rPr>
      </w:pPr>
    </w:p>
    <w:p>
      <w:pPr>
        <w:widowControl/>
        <w:spacing w:line="600" w:lineRule="exact"/>
        <w:jc w:val="center"/>
        <w:rPr>
          <w:rFonts w:hint="eastAsia" w:ascii="仿宋_GB2312" w:hAnsi="仿宋_GB2312" w:eastAsia="仿宋_GB2312"/>
          <w:color w:val="000000"/>
          <w:sz w:val="30"/>
          <w:szCs w:val="96"/>
        </w:rPr>
      </w:pPr>
    </w:p>
    <w:p>
      <w:pPr>
        <w:widowControl/>
        <w:spacing w:line="600" w:lineRule="exact"/>
        <w:jc w:val="both"/>
        <w:rPr>
          <w:rFonts w:hint="eastAsia" w:ascii="仿宋_GB2312" w:hAnsi="仿宋_GB2312" w:eastAsia="仿宋_GB2312"/>
          <w:color w:val="000000"/>
          <w:sz w:val="30"/>
          <w:szCs w:val="96"/>
        </w:rPr>
      </w:pPr>
    </w:p>
    <w:p>
      <w:pPr>
        <w:widowControl/>
        <w:spacing w:line="600" w:lineRule="exact"/>
        <w:jc w:val="center"/>
        <w:rPr>
          <w:rFonts w:hint="default" w:ascii="仿宋_GB2312" w:hAnsi="仿宋_GB2312" w:eastAsia="仿宋_GB2312"/>
          <w:color w:val="000000"/>
          <w:sz w:val="30"/>
          <w:szCs w:val="96"/>
          <w:lang w:val="en-US" w:eastAsia="zh-CN"/>
        </w:rPr>
      </w:pPr>
      <w:r>
        <w:rPr>
          <w:rFonts w:hint="eastAsia" w:ascii="仿宋_GB2312" w:hAnsi="仿宋_GB2312" w:eastAsia="仿宋_GB2312"/>
          <w:color w:val="000000"/>
          <w:sz w:val="30"/>
          <w:szCs w:val="96"/>
          <w:lang w:val="en-US" w:eastAsia="zh-CN"/>
        </w:rPr>
        <w:t>本部门本年度无相关收入（或支出、收支及结转结余等）情况，要求空表列示。</w:t>
      </w:r>
    </w:p>
    <w:p>
      <w:pPr>
        <w:widowControl/>
        <w:spacing w:line="600" w:lineRule="exact"/>
        <w:jc w:val="center"/>
        <w:rPr>
          <w:rFonts w:hint="eastAsia" w:ascii="仿宋_GB2312" w:hAnsi="仿宋_GB2312" w:eastAsia="仿宋_GB2312"/>
          <w:color w:val="000000"/>
          <w:sz w:val="30"/>
          <w:szCs w:val="96"/>
        </w:rPr>
      </w:pPr>
    </w:p>
    <w:p>
      <w:pPr>
        <w:widowControl/>
        <w:spacing w:line="600" w:lineRule="exact"/>
        <w:jc w:val="center"/>
        <w:rPr>
          <w:rFonts w:hint="eastAsia" w:ascii="仿宋_GB2312" w:hAnsi="仿宋_GB2312" w:eastAsia="仿宋_GB2312"/>
          <w:color w:val="000000"/>
          <w:sz w:val="30"/>
          <w:szCs w:val="96"/>
        </w:rPr>
      </w:pPr>
    </w:p>
    <w:p>
      <w:pPr>
        <w:widowControl/>
        <w:spacing w:line="600" w:lineRule="exact"/>
        <w:jc w:val="center"/>
        <w:rPr>
          <w:rFonts w:hint="eastAsia" w:ascii="仿宋_GB2312" w:hAnsi="仿宋_GB2312" w:eastAsia="仿宋_GB2312"/>
          <w:color w:val="000000"/>
          <w:sz w:val="30"/>
          <w:szCs w:val="96"/>
        </w:rPr>
      </w:pPr>
      <w:r>
        <w:rPr>
          <w:rFonts w:hint="eastAsia" w:ascii="仿宋_GB2312" w:hAnsi="仿宋_GB2312" w:eastAsia="仿宋_GB2312"/>
          <w:color w:val="000000"/>
          <w:sz w:val="30"/>
          <w:szCs w:val="96"/>
        </w:rPr>
        <w:t>国有资本经营预算财政拨款支出决算表</w:t>
      </w:r>
    </w:p>
    <w:p>
      <w:pPr>
        <w:widowControl/>
        <w:spacing w:line="600" w:lineRule="exact"/>
        <w:jc w:val="center"/>
        <w:rPr>
          <w:rFonts w:hint="eastAsia" w:ascii="仿宋_GB2312" w:hAnsi="仿宋_GB2312" w:eastAsia="仿宋_GB2312"/>
          <w:color w:val="000000"/>
          <w:sz w:val="30"/>
          <w:szCs w:val="96"/>
        </w:rPr>
      </w:pPr>
    </w:p>
    <w:tbl>
      <w:tblPr>
        <w:tblStyle w:val="7"/>
        <w:tblpPr w:leftFromText="180" w:rightFromText="180" w:vertAnchor="page" w:horzAnchor="page" w:tblpX="1172" w:tblpY="15477"/>
        <w:tblW w:w="10460" w:type="dxa"/>
        <w:tblInd w:w="0" w:type="dxa"/>
        <w:tblLayout w:type="fixed"/>
        <w:tblCellMar>
          <w:top w:w="0" w:type="dxa"/>
          <w:left w:w="108" w:type="dxa"/>
          <w:bottom w:w="0" w:type="dxa"/>
          <w:right w:w="108" w:type="dxa"/>
        </w:tblCellMar>
      </w:tblPr>
      <w:tblGrid>
        <w:gridCol w:w="649"/>
        <w:gridCol w:w="915"/>
        <w:gridCol w:w="176"/>
        <w:gridCol w:w="1092"/>
        <w:gridCol w:w="955"/>
        <w:gridCol w:w="1340"/>
        <w:gridCol w:w="1102"/>
        <w:gridCol w:w="1411"/>
        <w:gridCol w:w="637"/>
        <w:gridCol w:w="1091"/>
        <w:gridCol w:w="1092"/>
      </w:tblGrid>
      <w:tr>
        <w:tblPrEx>
          <w:tblCellMar>
            <w:top w:w="0" w:type="dxa"/>
            <w:left w:w="108" w:type="dxa"/>
            <w:bottom w:w="0" w:type="dxa"/>
            <w:right w:w="108" w:type="dxa"/>
          </w:tblCellMar>
        </w:tblPrEx>
        <w:trPr>
          <w:trHeight w:val="454" w:hRule="exact"/>
        </w:trPr>
        <w:tc>
          <w:tcPr>
            <w:tcW w:w="649" w:type="dxa"/>
            <w:vAlign w:val="bottom"/>
          </w:tcPr>
          <w:p>
            <w:pPr>
              <w:autoSpaceDN w:val="0"/>
              <w:jc w:val="left"/>
              <w:textAlignment w:val="bottom"/>
              <w:rPr>
                <w:rFonts w:hint="eastAsia" w:ascii="仿宋_GB2312" w:hAnsi="仿宋_GB2312" w:eastAsia="仿宋_GB2312"/>
                <w:color w:val="000000"/>
                <w:sz w:val="20"/>
              </w:rPr>
            </w:pPr>
          </w:p>
        </w:tc>
        <w:tc>
          <w:tcPr>
            <w:tcW w:w="1091" w:type="dxa"/>
            <w:gridSpan w:val="2"/>
            <w:vAlign w:val="bottom"/>
          </w:tcPr>
          <w:p>
            <w:pPr>
              <w:autoSpaceDN w:val="0"/>
              <w:jc w:val="left"/>
              <w:textAlignment w:val="bottom"/>
              <w:rPr>
                <w:rFonts w:hint="eastAsia" w:ascii="仿宋_GB2312" w:hAnsi="仿宋_GB2312" w:eastAsia="仿宋_GB2312"/>
                <w:color w:val="000000"/>
                <w:sz w:val="20"/>
              </w:rPr>
            </w:pPr>
          </w:p>
        </w:tc>
        <w:tc>
          <w:tcPr>
            <w:tcW w:w="1092" w:type="dxa"/>
            <w:vAlign w:val="bottom"/>
          </w:tcPr>
          <w:p>
            <w:pPr>
              <w:autoSpaceDN w:val="0"/>
              <w:jc w:val="left"/>
              <w:textAlignment w:val="bottom"/>
              <w:rPr>
                <w:rFonts w:hint="eastAsia" w:ascii="仿宋_GB2312" w:hAnsi="仿宋_GB2312" w:eastAsia="仿宋_GB2312"/>
                <w:color w:val="000000"/>
                <w:sz w:val="20"/>
              </w:rPr>
            </w:pPr>
          </w:p>
        </w:tc>
        <w:tc>
          <w:tcPr>
            <w:tcW w:w="3397" w:type="dxa"/>
            <w:gridSpan w:val="3"/>
            <w:vAlign w:val="bottom"/>
          </w:tcPr>
          <w:p>
            <w:pPr>
              <w:autoSpaceDN w:val="0"/>
              <w:jc w:val="left"/>
              <w:textAlignment w:val="bottom"/>
              <w:rPr>
                <w:rFonts w:hint="eastAsia" w:ascii="仿宋_GB2312" w:hAnsi="仿宋_GB2312" w:eastAsia="仿宋_GB2312"/>
                <w:color w:val="000000"/>
                <w:sz w:val="20"/>
              </w:rPr>
            </w:pPr>
          </w:p>
        </w:tc>
        <w:tc>
          <w:tcPr>
            <w:tcW w:w="2048" w:type="dxa"/>
            <w:gridSpan w:val="2"/>
            <w:vAlign w:val="bottom"/>
          </w:tcPr>
          <w:p>
            <w:pPr>
              <w:autoSpaceDN w:val="0"/>
              <w:jc w:val="left"/>
              <w:textAlignment w:val="bottom"/>
              <w:rPr>
                <w:rFonts w:hint="eastAsia" w:ascii="仿宋_GB2312" w:hAnsi="仿宋_GB2312" w:eastAsia="仿宋_GB2312"/>
                <w:color w:val="000000"/>
                <w:sz w:val="20"/>
              </w:rPr>
            </w:pPr>
          </w:p>
        </w:tc>
        <w:tc>
          <w:tcPr>
            <w:tcW w:w="1091" w:type="dxa"/>
            <w:vAlign w:val="bottom"/>
          </w:tcPr>
          <w:p>
            <w:pPr>
              <w:autoSpaceDN w:val="0"/>
              <w:jc w:val="left"/>
              <w:textAlignment w:val="bottom"/>
              <w:rPr>
                <w:rFonts w:hint="eastAsia" w:ascii="仿宋_GB2312" w:hAnsi="仿宋_GB2312" w:eastAsia="仿宋_GB2312"/>
                <w:color w:val="000000"/>
                <w:sz w:val="20"/>
              </w:rPr>
            </w:pPr>
          </w:p>
        </w:tc>
        <w:tc>
          <w:tcPr>
            <w:tcW w:w="1092" w:type="dxa"/>
            <w:vAlign w:val="bottom"/>
          </w:tcPr>
          <w:p>
            <w:pPr>
              <w:autoSpaceDN w:val="0"/>
              <w:jc w:val="right"/>
              <w:textAlignment w:val="bottom"/>
              <w:rPr>
                <w:rFonts w:hint="eastAsia" w:ascii="仿宋_GB2312" w:hAnsi="仿宋_GB2312" w:eastAsia="仿宋_GB2312"/>
                <w:color w:val="000000"/>
                <w:sz w:val="20"/>
              </w:rPr>
            </w:pPr>
            <w:r>
              <w:rPr>
                <w:rFonts w:hint="eastAsia" w:ascii="仿宋_GB2312" w:hAnsi="仿宋_GB2312" w:eastAsia="仿宋_GB2312"/>
                <w:color w:val="000000"/>
                <w:sz w:val="20"/>
              </w:rPr>
              <w:t>公开09表</w:t>
            </w:r>
          </w:p>
        </w:tc>
      </w:tr>
      <w:tr>
        <w:tblPrEx>
          <w:tblCellMar>
            <w:top w:w="0" w:type="dxa"/>
            <w:left w:w="108" w:type="dxa"/>
            <w:bottom w:w="0" w:type="dxa"/>
            <w:right w:w="108" w:type="dxa"/>
          </w:tblCellMar>
        </w:tblPrEx>
        <w:trPr>
          <w:trHeight w:val="454" w:hRule="exact"/>
        </w:trPr>
        <w:tc>
          <w:tcPr>
            <w:tcW w:w="8277" w:type="dxa"/>
            <w:gridSpan w:val="9"/>
            <w:vAlign w:val="bottom"/>
          </w:tcPr>
          <w:p>
            <w:pPr>
              <w:autoSpaceDN w:val="0"/>
              <w:jc w:val="left"/>
              <w:textAlignment w:val="bottom"/>
              <w:rPr>
                <w:rFonts w:hint="eastAsia" w:ascii="仿宋_GB2312" w:hAnsi="仿宋_GB2312" w:eastAsia="仿宋_GB2312"/>
                <w:color w:val="000000"/>
                <w:sz w:val="20"/>
              </w:rPr>
            </w:pPr>
            <w:r>
              <w:rPr>
                <w:rFonts w:hint="eastAsia" w:ascii="仿宋_GB2312" w:hAnsi="仿宋_GB2312" w:eastAsia="仿宋_GB2312"/>
                <w:sz w:val="18"/>
              </w:rPr>
              <w:t>部门：廊坊市霸州市公安局（</w:t>
            </w:r>
            <w:r>
              <w:rPr>
                <w:rFonts w:hint="eastAsia" w:ascii="仿宋_GB2312" w:hAnsi="仿宋_GB2312" w:eastAsia="仿宋_GB2312"/>
                <w:sz w:val="18"/>
                <w:lang w:val="en-US" w:eastAsia="zh-CN"/>
              </w:rPr>
              <w:t>部门</w:t>
            </w:r>
            <w:r>
              <w:rPr>
                <w:rFonts w:hint="eastAsia" w:ascii="仿宋_GB2312" w:hAnsi="仿宋_GB2312" w:eastAsia="仿宋_GB2312"/>
                <w:sz w:val="18"/>
              </w:rPr>
              <w:t>）</w:t>
            </w:r>
          </w:p>
        </w:tc>
        <w:tc>
          <w:tcPr>
            <w:tcW w:w="2183" w:type="dxa"/>
            <w:gridSpan w:val="2"/>
            <w:vAlign w:val="bottom"/>
          </w:tcPr>
          <w:p>
            <w:pPr>
              <w:autoSpaceDN w:val="0"/>
              <w:jc w:val="right"/>
              <w:textAlignment w:val="bottom"/>
              <w:rPr>
                <w:rFonts w:hint="eastAsia" w:ascii="仿宋_GB2312" w:hAnsi="仿宋_GB2312" w:eastAsia="仿宋_GB2312"/>
                <w:color w:val="000000"/>
                <w:sz w:val="20"/>
              </w:rPr>
            </w:pPr>
            <w:r>
              <w:rPr>
                <w:rFonts w:hint="eastAsia" w:ascii="仿宋_GB2312" w:hAnsi="仿宋_GB2312" w:eastAsia="仿宋_GB2312"/>
                <w:color w:val="000000"/>
                <w:sz w:val="20"/>
              </w:rPr>
              <w:t>金额单位：万元</w:t>
            </w:r>
          </w:p>
        </w:tc>
      </w:tr>
      <w:tr>
        <w:tblPrEx>
          <w:tblCellMar>
            <w:top w:w="0" w:type="dxa"/>
            <w:left w:w="108" w:type="dxa"/>
            <w:bottom w:w="0" w:type="dxa"/>
            <w:right w:w="108" w:type="dxa"/>
          </w:tblCellMar>
        </w:tblPrEx>
        <w:trPr>
          <w:trHeight w:val="454" w:hRule="exact"/>
        </w:trPr>
        <w:tc>
          <w:tcPr>
            <w:tcW w:w="3787" w:type="dxa"/>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科目</w:t>
            </w:r>
          </w:p>
        </w:tc>
        <w:tc>
          <w:tcPr>
            <w:tcW w:w="6673" w:type="dxa"/>
            <w:gridSpan w:val="6"/>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本年支出</w:t>
            </w:r>
          </w:p>
        </w:tc>
      </w:tr>
      <w:tr>
        <w:tblPrEx>
          <w:tblCellMar>
            <w:top w:w="0" w:type="dxa"/>
            <w:left w:w="108" w:type="dxa"/>
            <w:bottom w:w="0" w:type="dxa"/>
            <w:right w:w="108" w:type="dxa"/>
          </w:tblCellMar>
        </w:tblPrEx>
        <w:trPr>
          <w:trHeight w:val="454" w:hRule="exact"/>
        </w:trPr>
        <w:tc>
          <w:tcPr>
            <w:tcW w:w="1564"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功能分类科目编码</w:t>
            </w:r>
          </w:p>
        </w:tc>
        <w:tc>
          <w:tcPr>
            <w:tcW w:w="2223" w:type="dxa"/>
            <w:gridSpan w:val="3"/>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科目名称</w:t>
            </w:r>
          </w:p>
        </w:tc>
        <w:tc>
          <w:tcPr>
            <w:tcW w:w="134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小计</w:t>
            </w:r>
          </w:p>
        </w:tc>
        <w:tc>
          <w:tcPr>
            <w:tcW w:w="2513"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基本支出</w:t>
            </w:r>
          </w:p>
        </w:tc>
        <w:tc>
          <w:tcPr>
            <w:tcW w:w="2820" w:type="dxa"/>
            <w:gridSpan w:val="3"/>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项目支出</w:t>
            </w:r>
          </w:p>
        </w:tc>
      </w:tr>
      <w:tr>
        <w:tblPrEx>
          <w:tblCellMar>
            <w:top w:w="0" w:type="dxa"/>
            <w:left w:w="108" w:type="dxa"/>
            <w:bottom w:w="0" w:type="dxa"/>
            <w:right w:w="108" w:type="dxa"/>
          </w:tblCellMar>
        </w:tblPrEx>
        <w:trPr>
          <w:trHeight w:val="454" w:hRule="exact"/>
        </w:trPr>
        <w:tc>
          <w:tcPr>
            <w:tcW w:w="3787" w:type="dxa"/>
            <w:gridSpan w:val="5"/>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栏次</w:t>
            </w:r>
          </w:p>
        </w:tc>
        <w:tc>
          <w:tcPr>
            <w:tcW w:w="1340" w:type="dxa"/>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1</w:t>
            </w:r>
          </w:p>
        </w:tc>
        <w:tc>
          <w:tcPr>
            <w:tcW w:w="2513" w:type="dxa"/>
            <w:gridSpan w:val="2"/>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2</w:t>
            </w:r>
          </w:p>
        </w:tc>
        <w:tc>
          <w:tcPr>
            <w:tcW w:w="2820" w:type="dxa"/>
            <w:gridSpan w:val="3"/>
            <w:tcBorders>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3</w:t>
            </w:r>
          </w:p>
        </w:tc>
      </w:tr>
      <w:tr>
        <w:tblPrEx>
          <w:tblCellMar>
            <w:top w:w="0" w:type="dxa"/>
            <w:left w:w="108" w:type="dxa"/>
            <w:bottom w:w="0" w:type="dxa"/>
            <w:right w:w="108" w:type="dxa"/>
          </w:tblCellMar>
        </w:tblPrEx>
        <w:trPr>
          <w:trHeight w:val="454" w:hRule="exact"/>
        </w:trPr>
        <w:tc>
          <w:tcPr>
            <w:tcW w:w="3787" w:type="dxa"/>
            <w:gridSpan w:val="5"/>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olor w:val="000000"/>
                <w:sz w:val="22"/>
              </w:rPr>
            </w:pPr>
            <w:r>
              <w:rPr>
                <w:rFonts w:hint="eastAsia" w:ascii="仿宋_GB2312" w:hAnsi="仿宋_GB2312" w:eastAsia="仿宋_GB2312"/>
                <w:color w:val="000000"/>
                <w:sz w:val="22"/>
              </w:rPr>
              <w:t>合计</w:t>
            </w:r>
          </w:p>
        </w:tc>
        <w:tc>
          <w:tcPr>
            <w:tcW w:w="134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513"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820" w:type="dxa"/>
            <w:gridSpan w:val="3"/>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454" w:hRule="exact"/>
        </w:trPr>
        <w:tc>
          <w:tcPr>
            <w:tcW w:w="1564"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2223" w:type="dxa"/>
            <w:gridSpan w:val="3"/>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34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513"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820" w:type="dxa"/>
            <w:gridSpan w:val="3"/>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454" w:hRule="exact"/>
        </w:trPr>
        <w:tc>
          <w:tcPr>
            <w:tcW w:w="1564"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2223" w:type="dxa"/>
            <w:gridSpan w:val="3"/>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34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513"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820" w:type="dxa"/>
            <w:gridSpan w:val="3"/>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454" w:hRule="exact"/>
        </w:trPr>
        <w:tc>
          <w:tcPr>
            <w:tcW w:w="1564"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2223" w:type="dxa"/>
            <w:gridSpan w:val="3"/>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34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513"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820" w:type="dxa"/>
            <w:gridSpan w:val="3"/>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454" w:hRule="exact"/>
        </w:trPr>
        <w:tc>
          <w:tcPr>
            <w:tcW w:w="1564"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2223" w:type="dxa"/>
            <w:gridSpan w:val="3"/>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34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513"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820" w:type="dxa"/>
            <w:gridSpan w:val="3"/>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454" w:hRule="exact"/>
        </w:trPr>
        <w:tc>
          <w:tcPr>
            <w:tcW w:w="1564"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2223" w:type="dxa"/>
            <w:gridSpan w:val="3"/>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34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513"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820" w:type="dxa"/>
            <w:gridSpan w:val="3"/>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r>
        <w:tblPrEx>
          <w:tblCellMar>
            <w:top w:w="0" w:type="dxa"/>
            <w:left w:w="108" w:type="dxa"/>
            <w:bottom w:w="0" w:type="dxa"/>
            <w:right w:w="108" w:type="dxa"/>
          </w:tblCellMar>
        </w:tblPrEx>
        <w:trPr>
          <w:trHeight w:val="454" w:hRule="exact"/>
        </w:trPr>
        <w:tc>
          <w:tcPr>
            <w:tcW w:w="1564" w:type="dxa"/>
            <w:gridSpan w:val="2"/>
            <w:tcBorders>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2223" w:type="dxa"/>
            <w:gridSpan w:val="3"/>
            <w:tcBorders>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olor w:val="000000"/>
                <w:sz w:val="22"/>
              </w:rPr>
            </w:pPr>
          </w:p>
        </w:tc>
        <w:tc>
          <w:tcPr>
            <w:tcW w:w="1340" w:type="dxa"/>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513" w:type="dxa"/>
            <w:gridSpan w:val="2"/>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c>
          <w:tcPr>
            <w:tcW w:w="2820" w:type="dxa"/>
            <w:gridSpan w:val="3"/>
            <w:tcBorders>
              <w:bottom w:val="single" w:color="000000" w:sz="4" w:space="0"/>
              <w:right w:val="single" w:color="000000" w:sz="4" w:space="0"/>
            </w:tcBorders>
            <w:vAlign w:val="center"/>
          </w:tcPr>
          <w:p>
            <w:pPr>
              <w:autoSpaceDN w:val="0"/>
              <w:jc w:val="right"/>
              <w:textAlignment w:val="center"/>
              <w:rPr>
                <w:rFonts w:hint="eastAsia" w:ascii="仿宋_GB2312" w:hAnsi="仿宋_GB2312" w:eastAsia="仿宋_GB2312"/>
                <w:color w:val="000000"/>
                <w:sz w:val="22"/>
              </w:rPr>
            </w:pPr>
          </w:p>
        </w:tc>
      </w:tr>
    </w:tbl>
    <w:p>
      <w:pPr>
        <w:widowControl/>
        <w:spacing w:line="600" w:lineRule="exact"/>
        <w:jc w:val="center"/>
        <w:rPr>
          <w:rFonts w:hint="eastAsia" w:ascii="仿宋_GB2312" w:hAnsi="仿宋_GB2312" w:eastAsia="仿宋_GB2312"/>
          <w:color w:val="000000"/>
          <w:sz w:val="24"/>
          <w:szCs w:val="96"/>
        </w:rPr>
      </w:pPr>
    </w:p>
    <w:p>
      <w:pPr>
        <w:widowControl/>
        <w:spacing w:line="600" w:lineRule="exact"/>
        <w:jc w:val="center"/>
        <w:rPr>
          <w:rFonts w:hint="default" w:ascii="仿宋_GB2312" w:hAnsi="仿宋_GB2312" w:eastAsia="仿宋_GB2312"/>
          <w:color w:val="000000"/>
          <w:sz w:val="30"/>
          <w:szCs w:val="96"/>
          <w:lang w:val="en-US" w:eastAsia="zh-CN"/>
        </w:rPr>
      </w:pPr>
      <w:r>
        <w:rPr>
          <w:rFonts w:hint="eastAsia" w:ascii="仿宋_GB2312" w:hAnsi="仿宋_GB2312" w:eastAsia="仿宋_GB2312"/>
          <w:color w:val="000000"/>
          <w:sz w:val="30"/>
          <w:szCs w:val="96"/>
          <w:lang w:val="en-US" w:eastAsia="zh-CN"/>
        </w:rPr>
        <w:t>本部门本年度无相关收入（或支出、收支及结转结余等）情况，要求空表列示。</w:t>
      </w:r>
    </w:p>
    <w:p>
      <w:pPr>
        <w:spacing w:beforeLines="200" w:after="0" w:line="1000" w:lineRule="exact"/>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黑体"/>
    <w:panose1 w:val="00000000000000000000"/>
    <w:charset w:val="86"/>
    <w:family w:val="script"/>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DengXian-Regular">
    <w:altName w:val="宋体"/>
    <w:panose1 w:val="00000000000000000000"/>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auto"/>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96142"/>
    <w:multiLevelType w:val="singleLevel"/>
    <w:tmpl w:val="EED96142"/>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3"/>
      <w:numFmt w:val="chineseCounting"/>
      <w:suff w:val="nothing"/>
      <w:lvlText w:val="（%1）"/>
      <w:lvlJc w:val="left"/>
      <w:rPr>
        <w:rFonts w:hint="eastAsia" w:cs="Times New Roman"/>
      </w:rPr>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2399"/>
    <w:rsid w:val="000112A6"/>
    <w:rsid w:val="00205959"/>
    <w:rsid w:val="002D3918"/>
    <w:rsid w:val="002E0D1D"/>
    <w:rsid w:val="003503A2"/>
    <w:rsid w:val="00412399"/>
    <w:rsid w:val="005A4F07"/>
    <w:rsid w:val="006A7468"/>
    <w:rsid w:val="007D6059"/>
    <w:rsid w:val="0083766C"/>
    <w:rsid w:val="00867CF4"/>
    <w:rsid w:val="009009F8"/>
    <w:rsid w:val="00A53760"/>
    <w:rsid w:val="00A56CA8"/>
    <w:rsid w:val="00AA787F"/>
    <w:rsid w:val="00AD057B"/>
    <w:rsid w:val="00BC77B6"/>
    <w:rsid w:val="00C27F36"/>
    <w:rsid w:val="00C65EB4"/>
    <w:rsid w:val="00D13772"/>
    <w:rsid w:val="00DD546F"/>
    <w:rsid w:val="00F11F25"/>
    <w:rsid w:val="00FA44E3"/>
    <w:rsid w:val="00FE24C3"/>
    <w:rsid w:val="05E813A7"/>
    <w:rsid w:val="0BEC2BDF"/>
    <w:rsid w:val="0C76289A"/>
    <w:rsid w:val="10975B0A"/>
    <w:rsid w:val="16840D85"/>
    <w:rsid w:val="173952E9"/>
    <w:rsid w:val="181C32EA"/>
    <w:rsid w:val="1A86614B"/>
    <w:rsid w:val="1D8E1281"/>
    <w:rsid w:val="1F82197F"/>
    <w:rsid w:val="1FB86197"/>
    <w:rsid w:val="23252A1C"/>
    <w:rsid w:val="28195007"/>
    <w:rsid w:val="2B57060A"/>
    <w:rsid w:val="336A0F16"/>
    <w:rsid w:val="46ED18ED"/>
    <w:rsid w:val="55093BCA"/>
    <w:rsid w:val="55774DCB"/>
    <w:rsid w:val="56845698"/>
    <w:rsid w:val="5A9E6665"/>
    <w:rsid w:val="5B9433BC"/>
    <w:rsid w:val="656C013D"/>
    <w:rsid w:val="6A6014A4"/>
    <w:rsid w:val="6CF6752C"/>
    <w:rsid w:val="6E6A0179"/>
    <w:rsid w:val="71F42DC1"/>
    <w:rsid w:val="7BEC6C62"/>
    <w:rsid w:val="7DC0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before="260" w:after="260" w:line="415" w:lineRule="auto"/>
      <w:outlineLvl w:val="1"/>
    </w:pPr>
    <w:rPr>
      <w:rFonts w:ascii="Calibri Light" w:hAnsi="Calibri Light"/>
      <w:b/>
      <w:bCs/>
      <w:sz w:val="32"/>
      <w:szCs w:val="32"/>
    </w:rPr>
  </w:style>
  <w:style w:type="paragraph" w:styleId="3">
    <w:name w:val="heading 3"/>
    <w:basedOn w:val="1"/>
    <w:next w:val="1"/>
    <w:link w:val="12"/>
    <w:qFormat/>
    <w:uiPriority w:val="0"/>
    <w:pPr>
      <w:keepNext/>
      <w:keepLines/>
      <w:spacing w:before="260" w:after="260" w:line="415" w:lineRule="auto"/>
      <w:outlineLvl w:val="2"/>
    </w:pPr>
    <w:rPr>
      <w:b/>
      <w:bCs/>
      <w:sz w:val="32"/>
      <w:szCs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after="0" w:line="240" w:lineRule="auto"/>
      <w:jc w:val="left"/>
    </w:pPr>
    <w:rPr>
      <w:rFonts w:ascii="宋体" w:hAnsi="宋体" w:cs="宋体"/>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2 Char"/>
    <w:basedOn w:val="8"/>
    <w:link w:val="2"/>
    <w:qFormat/>
    <w:uiPriority w:val="0"/>
    <w:rPr>
      <w:rFonts w:ascii="Calibri Light" w:hAnsi="Calibri Light" w:eastAsia="宋体" w:cs="Times New Roman"/>
      <w:b/>
      <w:bCs/>
      <w:sz w:val="32"/>
      <w:szCs w:val="32"/>
    </w:rPr>
  </w:style>
  <w:style w:type="character" w:customStyle="1" w:styleId="12">
    <w:name w:val="标题 3 Char"/>
    <w:basedOn w:val="8"/>
    <w:link w:val="3"/>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BF2E6-A076-48EF-8DCF-95F2D87F00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4999</Words>
  <Characters>28496</Characters>
  <Lines>237</Lines>
  <Paragraphs>66</Paragraphs>
  <TotalTime>6</TotalTime>
  <ScaleCrop>false</ScaleCrop>
  <LinksUpToDate>false</LinksUpToDate>
  <CharactersWithSpaces>33429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2020-10-27T08:08:00Z</dcterms:created>
  <dc:creator>PC</dc:creator>
  <cp:lastModifiedBy>killer</cp:lastModifiedBy>
  <dcterms:modified xsi:type="dcterms:W3CDTF">2021-05-27T09:15:31Z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22FDD1679D9048A1B47A175F4FE6203A</vt:lpwstr>
  </property>
</Properties>
</file>